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32" w:rsidRDefault="00421332" w:rsidP="00F54B00">
      <w:pPr>
        <w:jc w:val="center"/>
        <w:rPr>
          <w:rFonts w:ascii="Times New Roman" w:hAnsi="Times New Roman"/>
          <w:sz w:val="28"/>
          <w:szCs w:val="28"/>
        </w:rPr>
      </w:pPr>
    </w:p>
    <w:p w:rsidR="00544AAD" w:rsidRDefault="000710E1" w:rsidP="00F54B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Титовский</w:t>
      </w:r>
      <w:r w:rsidR="00B42D9E">
        <w:rPr>
          <w:rFonts w:ascii="Times New Roman" w:hAnsi="Times New Roman"/>
          <w:sz w:val="28"/>
          <w:szCs w:val="28"/>
        </w:rPr>
        <w:t xml:space="preserve"> сельский</w:t>
      </w:r>
      <w:r w:rsidR="00F54B00" w:rsidRPr="00D57B8A">
        <w:rPr>
          <w:rFonts w:ascii="Times New Roman" w:hAnsi="Times New Roman"/>
          <w:sz w:val="28"/>
          <w:szCs w:val="28"/>
        </w:rPr>
        <w:t xml:space="preserve"> Совет депутатов</w:t>
      </w:r>
      <w:r w:rsidR="00544AAD">
        <w:rPr>
          <w:rFonts w:ascii="Times New Roman" w:hAnsi="Times New Roman"/>
          <w:sz w:val="28"/>
          <w:szCs w:val="28"/>
        </w:rPr>
        <w:t xml:space="preserve"> </w:t>
      </w:r>
    </w:p>
    <w:p w:rsidR="00F54B00" w:rsidRPr="00D57B8A" w:rsidRDefault="00544AAD" w:rsidP="00544A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Егорьевского района </w:t>
      </w:r>
      <w:r w:rsidR="00F54B00" w:rsidRPr="00D57B8A">
        <w:rPr>
          <w:rFonts w:ascii="Times New Roman" w:hAnsi="Times New Roman"/>
          <w:sz w:val="28"/>
          <w:szCs w:val="28"/>
        </w:rPr>
        <w:t>Алтайского края</w:t>
      </w:r>
    </w:p>
    <w:p w:rsidR="00F54B00" w:rsidRDefault="00F54B00" w:rsidP="00F54B00">
      <w:pPr>
        <w:jc w:val="center"/>
        <w:rPr>
          <w:rFonts w:ascii="Times New Roman" w:hAnsi="Times New Roman"/>
          <w:sz w:val="28"/>
          <w:szCs w:val="28"/>
        </w:rPr>
      </w:pPr>
    </w:p>
    <w:p w:rsidR="00F54B00" w:rsidRPr="00D57B8A" w:rsidRDefault="00F54B00" w:rsidP="00F54B00">
      <w:pPr>
        <w:jc w:val="center"/>
        <w:rPr>
          <w:rFonts w:ascii="Times New Roman" w:hAnsi="Times New Roman"/>
          <w:sz w:val="28"/>
          <w:szCs w:val="28"/>
        </w:rPr>
      </w:pPr>
      <w:r w:rsidRPr="00D57B8A">
        <w:rPr>
          <w:rFonts w:ascii="Times New Roman" w:hAnsi="Times New Roman"/>
          <w:sz w:val="28"/>
          <w:szCs w:val="28"/>
        </w:rPr>
        <w:t>РЕШЕНИЕ</w:t>
      </w:r>
    </w:p>
    <w:p w:rsidR="00F54B00" w:rsidRDefault="00F54B00" w:rsidP="00F54B00">
      <w:pPr>
        <w:jc w:val="both"/>
        <w:rPr>
          <w:rFonts w:ascii="Times New Roman" w:hAnsi="Times New Roman"/>
          <w:sz w:val="28"/>
          <w:szCs w:val="28"/>
        </w:rPr>
      </w:pPr>
      <w:r w:rsidRPr="00D57B8A">
        <w:rPr>
          <w:rFonts w:ascii="Times New Roman" w:hAnsi="Times New Roman"/>
          <w:sz w:val="28"/>
          <w:szCs w:val="28"/>
        </w:rPr>
        <w:t xml:space="preserve">  </w:t>
      </w:r>
    </w:p>
    <w:p w:rsidR="00945FCA" w:rsidRDefault="00945FCA" w:rsidP="00F54B00">
      <w:pPr>
        <w:jc w:val="both"/>
        <w:rPr>
          <w:rFonts w:ascii="Times New Roman" w:hAnsi="Times New Roman"/>
          <w:sz w:val="28"/>
          <w:szCs w:val="28"/>
        </w:rPr>
      </w:pPr>
    </w:p>
    <w:p w:rsidR="00F54B00" w:rsidRPr="00D57B8A" w:rsidRDefault="00421332" w:rsidP="00F54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№ _____</w:t>
      </w:r>
      <w:r w:rsidR="00F54B00" w:rsidRPr="00D57B8A">
        <w:rPr>
          <w:rFonts w:ascii="Times New Roman" w:hAnsi="Times New Roman"/>
          <w:sz w:val="28"/>
          <w:szCs w:val="28"/>
        </w:rPr>
        <w:t xml:space="preserve">                           </w:t>
      </w:r>
      <w:r w:rsidR="000A4A3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A4A3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F54B00" w:rsidRPr="00D57B8A">
        <w:rPr>
          <w:rFonts w:ascii="Times New Roman" w:hAnsi="Times New Roman"/>
          <w:sz w:val="28"/>
          <w:szCs w:val="28"/>
        </w:rPr>
        <w:t>с</w:t>
      </w:r>
      <w:proofErr w:type="gramEnd"/>
      <w:r w:rsidR="00F54B00" w:rsidRPr="00D57B8A">
        <w:rPr>
          <w:rFonts w:ascii="Times New Roman" w:hAnsi="Times New Roman"/>
          <w:sz w:val="28"/>
          <w:szCs w:val="28"/>
        </w:rPr>
        <w:t xml:space="preserve">. </w:t>
      </w:r>
      <w:r w:rsidR="000710E1">
        <w:rPr>
          <w:rFonts w:ascii="Times New Roman" w:hAnsi="Times New Roman"/>
          <w:sz w:val="28"/>
          <w:szCs w:val="28"/>
        </w:rPr>
        <w:t>Титовка</w:t>
      </w:r>
    </w:p>
    <w:p w:rsidR="00F54B00" w:rsidRPr="00D57B8A" w:rsidRDefault="00F54B00" w:rsidP="00F54B0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F54B00" w:rsidRPr="00D57B8A" w:rsidTr="00F54B00">
        <w:tc>
          <w:tcPr>
            <w:tcW w:w="4954" w:type="dxa"/>
          </w:tcPr>
          <w:p w:rsidR="00F54B00" w:rsidRPr="00D57B8A" w:rsidRDefault="00B42D9E" w:rsidP="000710E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8A">
              <w:rPr>
                <w:rFonts w:ascii="Times New Roman" w:hAnsi="Times New Roman"/>
                <w:sz w:val="28"/>
                <w:szCs w:val="28"/>
              </w:rPr>
              <w:t>Об утверждении нормативов градостроительного проектирования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0E1">
              <w:rPr>
                <w:rFonts w:ascii="Times New Roman" w:hAnsi="Times New Roman"/>
                <w:sz w:val="28"/>
                <w:szCs w:val="28"/>
              </w:rPr>
              <w:t>Титовский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Егорьевского</w:t>
            </w:r>
            <w:r w:rsidRPr="00D57B8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57B8A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679" w:type="dxa"/>
          </w:tcPr>
          <w:p w:rsidR="00F54B00" w:rsidRPr="00D57B8A" w:rsidRDefault="00F54B00" w:rsidP="00F54B0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4B00" w:rsidRPr="00D57B8A" w:rsidRDefault="00F54B00" w:rsidP="00F54B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2D9E" w:rsidRPr="00B42D9E" w:rsidRDefault="00B42D9E" w:rsidP="00B42D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9E">
        <w:rPr>
          <w:rFonts w:ascii="Times New Roman" w:hAnsi="Times New Roman"/>
          <w:sz w:val="28"/>
          <w:szCs w:val="28"/>
        </w:rPr>
        <w:t xml:space="preserve">В целях реализации Градостроительного </w:t>
      </w:r>
      <w:hyperlink r:id="rId9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B42D9E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0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B42D9E">
        <w:rPr>
          <w:rFonts w:ascii="Times New Roman" w:hAnsi="Times New Roman"/>
          <w:sz w:val="28"/>
          <w:szCs w:val="28"/>
        </w:rPr>
        <w:t xml:space="preserve"> Алтайского края от 29.12.2009 № 120-ЗС «О градостроительной деятельности на территории Алтайского края», руководствуясь Уставом муниципального образования </w:t>
      </w:r>
      <w:r w:rsidR="000710E1">
        <w:rPr>
          <w:rFonts w:ascii="Times New Roman" w:hAnsi="Times New Roman"/>
          <w:sz w:val="28"/>
          <w:szCs w:val="28"/>
        </w:rPr>
        <w:t>Титовский</w:t>
      </w:r>
      <w:r w:rsidRPr="00B42D9E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края, </w:t>
      </w:r>
      <w:r w:rsidR="000710E1">
        <w:rPr>
          <w:rFonts w:ascii="Times New Roman" w:hAnsi="Times New Roman"/>
          <w:sz w:val="28"/>
          <w:szCs w:val="28"/>
        </w:rPr>
        <w:t>Титовский</w:t>
      </w:r>
      <w:r w:rsidRPr="00B42D9E">
        <w:rPr>
          <w:rFonts w:ascii="Times New Roman" w:hAnsi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B42D9E" w:rsidRPr="00B42D9E" w:rsidRDefault="00B42D9E" w:rsidP="00B42D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9E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history="1">
        <w:r w:rsidRPr="00B42D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нормативы</w:t>
        </w:r>
      </w:hyperlink>
      <w:r w:rsidRPr="00B42D9E">
        <w:rPr>
          <w:rFonts w:ascii="Times New Roman" w:hAnsi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0710E1">
        <w:rPr>
          <w:rFonts w:ascii="Times New Roman" w:hAnsi="Times New Roman"/>
          <w:sz w:val="28"/>
          <w:szCs w:val="28"/>
        </w:rPr>
        <w:t>Титовский</w:t>
      </w:r>
      <w:r w:rsidRPr="00B42D9E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 (прилагаются).</w:t>
      </w:r>
    </w:p>
    <w:p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0710E1">
        <w:rPr>
          <w:rFonts w:ascii="Times New Roman" w:hAnsi="Times New Roman"/>
          <w:sz w:val="28"/>
          <w:szCs w:val="28"/>
        </w:rPr>
        <w:t>Титовского</w:t>
      </w:r>
      <w:r w:rsidR="00B42D9E">
        <w:rPr>
          <w:rFonts w:ascii="Times New Roman" w:hAnsi="Times New Roman"/>
          <w:sz w:val="28"/>
          <w:szCs w:val="28"/>
        </w:rPr>
        <w:t xml:space="preserve"> сельс</w:t>
      </w:r>
      <w:r w:rsidR="00DD0819">
        <w:rPr>
          <w:rFonts w:ascii="Times New Roman" w:hAnsi="Times New Roman"/>
          <w:sz w:val="28"/>
          <w:szCs w:val="28"/>
        </w:rPr>
        <w:t>кого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="004D7A8F">
        <w:rPr>
          <w:rFonts w:ascii="Times New Roman" w:hAnsi="Times New Roman"/>
          <w:sz w:val="28"/>
          <w:szCs w:val="28"/>
        </w:rPr>
        <w:t xml:space="preserve"> депутатов</w:t>
      </w:r>
      <w:r w:rsidR="00B42D9E">
        <w:rPr>
          <w:rFonts w:ascii="Times New Roman" w:hAnsi="Times New Roman"/>
          <w:sz w:val="28"/>
          <w:szCs w:val="28"/>
        </w:rPr>
        <w:t xml:space="preserve"> Егорьевско</w:t>
      </w:r>
      <w:r w:rsidR="005D029B">
        <w:rPr>
          <w:rFonts w:ascii="Times New Roman" w:hAnsi="Times New Roman"/>
          <w:sz w:val="28"/>
          <w:szCs w:val="28"/>
        </w:rPr>
        <w:t>го района  Алтайского края от 25</w:t>
      </w:r>
      <w:r w:rsidR="00B42D9E">
        <w:rPr>
          <w:rFonts w:ascii="Times New Roman" w:hAnsi="Times New Roman"/>
          <w:sz w:val="28"/>
          <w:szCs w:val="28"/>
        </w:rPr>
        <w:t>.02</w:t>
      </w:r>
      <w:r w:rsidR="004D7A8F">
        <w:rPr>
          <w:rFonts w:ascii="Times New Roman" w:hAnsi="Times New Roman"/>
          <w:sz w:val="28"/>
          <w:szCs w:val="28"/>
        </w:rPr>
        <w:t>.2022</w:t>
      </w:r>
      <w:r w:rsidR="005D029B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 xml:space="preserve"> «Об утверждении нормативов градостроительного проектирования муниципального образования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0710E1">
        <w:rPr>
          <w:rFonts w:ascii="Times New Roman" w:hAnsi="Times New Roman"/>
          <w:sz w:val="28"/>
          <w:szCs w:val="28"/>
        </w:rPr>
        <w:t xml:space="preserve">Титовский сельсовет </w:t>
      </w:r>
      <w:r w:rsidR="00B42D9E">
        <w:rPr>
          <w:rFonts w:ascii="Times New Roman" w:hAnsi="Times New Roman"/>
          <w:sz w:val="28"/>
          <w:szCs w:val="28"/>
        </w:rPr>
        <w:t>Егорьевского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B42D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Алтайского края».</w:t>
      </w:r>
    </w:p>
    <w:p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7B8A">
        <w:rPr>
          <w:rFonts w:ascii="Times New Roman" w:hAnsi="Times New Roman"/>
          <w:sz w:val="28"/>
          <w:szCs w:val="28"/>
        </w:rPr>
        <w:t>. Разместить утвержденные нормативы градостроительного проектирования муниципального образования</w:t>
      </w:r>
      <w:r w:rsidR="00B42D9E">
        <w:rPr>
          <w:rFonts w:ascii="Times New Roman" w:hAnsi="Times New Roman"/>
          <w:sz w:val="28"/>
          <w:szCs w:val="28"/>
        </w:rPr>
        <w:t xml:space="preserve"> </w:t>
      </w:r>
      <w:r w:rsidR="000710E1">
        <w:rPr>
          <w:rFonts w:ascii="Times New Roman" w:hAnsi="Times New Roman"/>
          <w:sz w:val="28"/>
          <w:szCs w:val="28"/>
        </w:rPr>
        <w:t>Титовский</w:t>
      </w:r>
      <w:r w:rsidR="00B42D9E">
        <w:rPr>
          <w:rFonts w:ascii="Times New Roman" w:hAnsi="Times New Roman"/>
          <w:sz w:val="28"/>
          <w:szCs w:val="28"/>
        </w:rPr>
        <w:t xml:space="preserve"> сельсовет Егорьевского</w:t>
      </w:r>
      <w:r w:rsidRPr="00D57B8A">
        <w:rPr>
          <w:rFonts w:ascii="Times New Roman" w:hAnsi="Times New Roman"/>
          <w:sz w:val="28"/>
          <w:szCs w:val="28"/>
        </w:rPr>
        <w:t xml:space="preserve"> район</w:t>
      </w:r>
      <w:r w:rsidR="00B42D9E">
        <w:rPr>
          <w:rFonts w:ascii="Times New Roman" w:hAnsi="Times New Roman"/>
          <w:sz w:val="28"/>
          <w:szCs w:val="28"/>
        </w:rPr>
        <w:t>а</w:t>
      </w:r>
      <w:r w:rsidRPr="00D57B8A">
        <w:rPr>
          <w:rFonts w:ascii="Times New Roman" w:hAnsi="Times New Roman"/>
          <w:sz w:val="28"/>
          <w:szCs w:val="28"/>
        </w:rPr>
        <w:t xml:space="preserve"> Алтайского края в федеральной информационной системе территориального планирования, в срок, не превышающий пяти дней со дня утверждения указанных нормативов.</w:t>
      </w:r>
    </w:p>
    <w:p w:rsidR="00F54B00" w:rsidRPr="00D57B8A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4</w:t>
      </w:r>
      <w:r w:rsidRPr="00D57B8A">
        <w:rPr>
          <w:rFonts w:ascii="Times New Roman" w:hAnsi="Times New Roman"/>
          <w:sz w:val="28"/>
          <w:szCs w:val="28"/>
        </w:rPr>
        <w:t xml:space="preserve">. </w:t>
      </w:r>
      <w:r w:rsidRPr="00D57B8A">
        <w:rPr>
          <w:rFonts w:ascii="Times New Roman" w:hAnsi="Times New Roman"/>
          <w:sz w:val="28"/>
          <w:szCs w:val="28"/>
          <w:lang w:eastAsia="hi-IN" w:bidi="hi-IN"/>
        </w:rPr>
        <w:t>Обнародовать настоящее решение  в установленном порядке.</w:t>
      </w:r>
    </w:p>
    <w:p w:rsidR="00F54B00" w:rsidRPr="00DD0819" w:rsidRDefault="00F54B00" w:rsidP="00F54B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0819">
        <w:rPr>
          <w:rFonts w:ascii="Times New Roman" w:hAnsi="Times New Roman"/>
          <w:sz w:val="28"/>
          <w:szCs w:val="28"/>
          <w:lang w:eastAsia="hi-IN" w:bidi="hi-IN"/>
        </w:rPr>
        <w:t xml:space="preserve">5. </w:t>
      </w:r>
      <w:proofErr w:type="gramStart"/>
      <w:r w:rsidRPr="00DD08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0819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 w:rsidR="005D029B">
        <w:rPr>
          <w:rFonts w:ascii="Times New Roman" w:hAnsi="Times New Roman"/>
          <w:sz w:val="28"/>
          <w:szCs w:val="28"/>
        </w:rPr>
        <w:t>оставляю за собой.</w:t>
      </w:r>
    </w:p>
    <w:p w:rsidR="00F54B00" w:rsidRPr="00D57B8A" w:rsidRDefault="00F54B00" w:rsidP="00F54B00">
      <w:pPr>
        <w:ind w:right="-10"/>
        <w:jc w:val="both"/>
        <w:rPr>
          <w:rFonts w:ascii="Times New Roman" w:hAnsi="Times New Roman"/>
          <w:sz w:val="28"/>
          <w:szCs w:val="28"/>
        </w:rPr>
      </w:pPr>
    </w:p>
    <w:p w:rsidR="00F54B00" w:rsidRDefault="00F54B00" w:rsidP="00F54B00">
      <w:pPr>
        <w:ind w:right="-10"/>
        <w:jc w:val="both"/>
        <w:rPr>
          <w:rFonts w:ascii="Times New Roman" w:hAnsi="Times New Roman"/>
          <w:sz w:val="28"/>
          <w:szCs w:val="28"/>
        </w:rPr>
      </w:pPr>
    </w:p>
    <w:p w:rsidR="00544AAD" w:rsidRDefault="00544AAD" w:rsidP="00B42D9E">
      <w:pPr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B42D9E" w:rsidRPr="00B76344" w:rsidRDefault="00544AAD" w:rsidP="00B42D9E">
      <w:pPr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B42D9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Л. А. Рыжих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B00" w:rsidRDefault="00F54B00" w:rsidP="00F54B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44AAD" w:rsidRDefault="00544AAD" w:rsidP="00544AA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D029B" w:rsidRDefault="00F54B00" w:rsidP="00544AA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5D029B" w:rsidRDefault="00F54B00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57B8A">
        <w:rPr>
          <w:rFonts w:ascii="Times New Roman" w:hAnsi="Times New Roman"/>
          <w:sz w:val="28"/>
          <w:szCs w:val="28"/>
        </w:rPr>
        <w:t>У</w:t>
      </w:r>
      <w:r w:rsidR="005D029B">
        <w:rPr>
          <w:rFonts w:ascii="Times New Roman" w:hAnsi="Times New Roman"/>
          <w:sz w:val="28"/>
          <w:szCs w:val="28"/>
        </w:rPr>
        <w:t>тверждены</w:t>
      </w:r>
      <w:proofErr w:type="gramEnd"/>
      <w:r w:rsidR="005D029B">
        <w:rPr>
          <w:rFonts w:ascii="Times New Roman" w:hAnsi="Times New Roman"/>
          <w:sz w:val="28"/>
          <w:szCs w:val="28"/>
        </w:rPr>
        <w:t xml:space="preserve"> решением</w:t>
      </w:r>
    </w:p>
    <w:p w:rsidR="001E6D67" w:rsidRDefault="000710E1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Титовского</w:t>
      </w:r>
      <w:r w:rsidR="001E6D67">
        <w:rPr>
          <w:rFonts w:ascii="Times New Roman" w:hAnsi="Times New Roman"/>
          <w:sz w:val="28"/>
          <w:szCs w:val="28"/>
        </w:rPr>
        <w:t xml:space="preserve"> сельс</w:t>
      </w:r>
      <w:r w:rsidR="00E16259">
        <w:rPr>
          <w:rFonts w:ascii="Times New Roman" w:hAnsi="Times New Roman"/>
          <w:sz w:val="28"/>
          <w:szCs w:val="28"/>
        </w:rPr>
        <w:t>кого</w:t>
      </w:r>
      <w:r w:rsidR="001E6D67">
        <w:rPr>
          <w:rFonts w:ascii="Times New Roman" w:hAnsi="Times New Roman"/>
          <w:sz w:val="28"/>
          <w:szCs w:val="28"/>
        </w:rPr>
        <w:t xml:space="preserve"> Совета</w:t>
      </w:r>
    </w:p>
    <w:p w:rsidR="00F54B00" w:rsidRDefault="001E6D67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Егорьевского района </w:t>
      </w:r>
    </w:p>
    <w:p w:rsidR="001E6D67" w:rsidRDefault="00F54B00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E6D67">
        <w:rPr>
          <w:rFonts w:ascii="Times New Roman" w:hAnsi="Times New Roman"/>
          <w:sz w:val="28"/>
          <w:szCs w:val="28"/>
        </w:rPr>
        <w:t>Алтайского края</w:t>
      </w:r>
    </w:p>
    <w:p w:rsidR="00F54B00" w:rsidRPr="001E6D67" w:rsidRDefault="00F54B00" w:rsidP="001E6D67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1332">
        <w:rPr>
          <w:rFonts w:ascii="Times New Roman" w:hAnsi="Times New Roman"/>
          <w:sz w:val="28"/>
          <w:szCs w:val="28"/>
        </w:rPr>
        <w:t>__________</w:t>
      </w:r>
      <w:r w:rsidR="000A4A35">
        <w:rPr>
          <w:rFonts w:ascii="Times New Roman" w:hAnsi="Times New Roman"/>
          <w:sz w:val="28"/>
          <w:szCs w:val="28"/>
        </w:rPr>
        <w:t xml:space="preserve"> г. </w:t>
      </w:r>
      <w:r w:rsidR="00421332">
        <w:rPr>
          <w:rFonts w:ascii="Times New Roman" w:hAnsi="Times New Roman"/>
          <w:sz w:val="28"/>
          <w:szCs w:val="28"/>
        </w:rPr>
        <w:t>№___</w:t>
      </w:r>
      <w:bookmarkStart w:id="0" w:name="_GoBack"/>
      <w:bookmarkEnd w:id="0"/>
    </w:p>
    <w:p w:rsidR="00F54B00" w:rsidRDefault="00F54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</w:p>
    <w:p w:rsidR="00F54B00" w:rsidRDefault="00F54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4B00" w:rsidRDefault="00F54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="00CE4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CE415C">
        <w:rPr>
          <w:rFonts w:ascii="Times New Roman" w:hAnsi="Times New Roman" w:cs="Times New Roman"/>
          <w:sz w:val="28"/>
          <w:szCs w:val="28"/>
        </w:rPr>
        <w:t xml:space="preserve"> </w:t>
      </w:r>
      <w:r w:rsidR="001E6D67">
        <w:rPr>
          <w:rFonts w:ascii="Times New Roman" w:hAnsi="Times New Roman" w:cs="Times New Roman"/>
          <w:sz w:val="28"/>
          <w:szCs w:val="28"/>
        </w:rPr>
        <w:t xml:space="preserve">СЕЛЬСОВЕТ ЕГОРЬЕВСКОГО РАЙОНА </w:t>
      </w:r>
      <w:r w:rsidR="00CE415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233" w:rsidRPr="00146A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B00" w:rsidRPr="00CE415C" w:rsidRDefault="000F3233" w:rsidP="00F5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 w:rsidR="00F54B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F54B00">
        <w:rPr>
          <w:rFonts w:ascii="Times New Roman" w:hAnsi="Times New Roman" w:cs="Times New Roman"/>
          <w:sz w:val="28"/>
          <w:szCs w:val="28"/>
        </w:rPr>
        <w:t xml:space="preserve"> (далее – «нормативы»</w:t>
      </w:r>
      <w:r w:rsidRPr="00146AF8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с требованиями Градостроительного </w:t>
      </w:r>
      <w:hyperlink r:id="rId11">
        <w:r w:rsidRPr="00CE41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E41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>
        <w:r w:rsidRPr="00CE41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E415C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CE415C" w:rsidRPr="00CE415C">
        <w:rPr>
          <w:rFonts w:ascii="Times New Roman" w:hAnsi="Times New Roman" w:cs="Times New Roman"/>
          <w:sz w:val="28"/>
          <w:szCs w:val="28"/>
        </w:rPr>
        <w:t>го края от 29.12.2009 №</w:t>
      </w:r>
      <w:r w:rsidR="00F54B00" w:rsidRPr="00CE415C">
        <w:rPr>
          <w:rFonts w:ascii="Times New Roman" w:hAnsi="Times New Roman" w:cs="Times New Roman"/>
          <w:sz w:val="28"/>
          <w:szCs w:val="28"/>
        </w:rPr>
        <w:t xml:space="preserve"> 120-ЗС «</w:t>
      </w:r>
      <w:r w:rsidRPr="00CE415C">
        <w:rPr>
          <w:rFonts w:ascii="Times New Roman" w:hAnsi="Times New Roman" w:cs="Times New Roman"/>
          <w:sz w:val="28"/>
          <w:szCs w:val="28"/>
        </w:rPr>
        <w:t>О градостроительной деятельност</w:t>
      </w:r>
      <w:r w:rsidR="00F54B00" w:rsidRPr="00CE415C">
        <w:rPr>
          <w:rFonts w:ascii="Times New Roman" w:hAnsi="Times New Roman" w:cs="Times New Roman"/>
          <w:sz w:val="28"/>
          <w:szCs w:val="28"/>
        </w:rPr>
        <w:t>и на территории Алтайского края»</w:t>
      </w:r>
      <w:r w:rsidRPr="00CE415C">
        <w:rPr>
          <w:rFonts w:ascii="Times New Roman" w:hAnsi="Times New Roman" w:cs="Times New Roman"/>
          <w:sz w:val="28"/>
          <w:szCs w:val="28"/>
        </w:rPr>
        <w:t xml:space="preserve"> на основании статистических и демографических данных, с учетом природно-климатических, социальных, национальных и территориальных особенностей </w:t>
      </w:r>
      <w:r w:rsidR="00F54B00" w:rsidRPr="00CE4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F54B00" w:rsidRPr="00CE4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4B00" w:rsidRDefault="000F3233" w:rsidP="00F5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15C">
        <w:rPr>
          <w:rFonts w:ascii="Times New Roman" w:hAnsi="Times New Roman" w:cs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CE415C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200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415C">
        <w:rPr>
          <w:rFonts w:ascii="Times New Roman" w:hAnsi="Times New Roman" w:cs="Times New Roman"/>
          <w:sz w:val="28"/>
          <w:szCs w:val="28"/>
        </w:rPr>
        <w:t xml:space="preserve">, относящимися к областям, указанным в </w:t>
      </w:r>
      <w:r w:rsidR="00200FD6">
        <w:rPr>
          <w:rFonts w:ascii="Times New Roman" w:hAnsi="Times New Roman" w:cs="Times New Roman"/>
          <w:sz w:val="28"/>
          <w:szCs w:val="28"/>
        </w:rPr>
        <w:t xml:space="preserve">пункте 1 </w:t>
      </w:r>
      <w:hyperlink r:id="rId13">
        <w:r w:rsidRPr="00CE415C">
          <w:rPr>
            <w:rFonts w:ascii="Times New Roman" w:hAnsi="Times New Roman" w:cs="Times New Roman"/>
            <w:sz w:val="28"/>
            <w:szCs w:val="28"/>
          </w:rPr>
          <w:t>части 3 статьи 1</w:t>
        </w:r>
        <w:r w:rsidR="00200FD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объектами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D04CF0" w:rsidRPr="00D04CF0">
        <w:rPr>
          <w:rFonts w:ascii="Times New Roman" w:hAnsi="Times New Roman" w:cs="Times New Roman"/>
          <w:sz w:val="28"/>
          <w:szCs w:val="28"/>
        </w:rPr>
        <w:t xml:space="preserve"> </w:t>
      </w:r>
      <w:r w:rsidR="00D04CF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200F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6AF8">
        <w:rPr>
          <w:rFonts w:ascii="Times New Roman" w:hAnsi="Times New Roman" w:cs="Times New Roman"/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200FD6">
        <w:rPr>
          <w:rFonts w:ascii="Times New Roman" w:hAnsi="Times New Roman" w:cs="Times New Roman"/>
          <w:sz w:val="28"/>
          <w:szCs w:val="28"/>
        </w:rPr>
        <w:t>муниципального района.</w:t>
      </w:r>
      <w:proofErr w:type="gramEnd"/>
    </w:p>
    <w:p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разработаны в целях обеспечения градостроительными средствами безопасного и устойчивого развития поселений,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 и Алтайского края социальных гарантий граждан, включая </w:t>
      </w:r>
      <w:r w:rsidR="004D7A8F">
        <w:rPr>
          <w:rFonts w:ascii="Times New Roman" w:hAnsi="Times New Roman" w:cs="Times New Roman"/>
          <w:sz w:val="28"/>
          <w:szCs w:val="28"/>
        </w:rPr>
        <w:t>маломобильные группы населения.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Наряду с вышеуказанными показателями,</w:t>
      </w:r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4D7A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 w:rsidR="004D7A8F">
        <w:rPr>
          <w:rFonts w:ascii="Times New Roman" w:hAnsi="Times New Roman" w:cs="Times New Roman"/>
          <w:sz w:val="28"/>
          <w:szCs w:val="28"/>
        </w:rPr>
        <w:t xml:space="preserve"> 16.12.2020 № 2122 «</w:t>
      </w:r>
      <w:r w:rsidRPr="00146AF8">
        <w:rPr>
          <w:rFonts w:ascii="Times New Roman" w:hAnsi="Times New Roman" w:cs="Times New Roman"/>
          <w:sz w:val="28"/>
          <w:szCs w:val="28"/>
        </w:rPr>
        <w:t xml:space="preserve">О расчетных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показателях, подлежащих установлению в региональных нормативах гр</w:t>
      </w:r>
      <w:r w:rsidR="004D7A8F">
        <w:rPr>
          <w:rFonts w:ascii="Times New Roman" w:hAnsi="Times New Roman" w:cs="Times New Roman"/>
          <w:sz w:val="28"/>
          <w:szCs w:val="28"/>
        </w:rPr>
        <w:t>адостроительного проектирования»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предусмотрены расчетные показатели, подлежащие установлению в </w:t>
      </w:r>
      <w:r w:rsidR="004D7A8F">
        <w:rPr>
          <w:rFonts w:ascii="Times New Roman" w:hAnsi="Times New Roman" w:cs="Times New Roman"/>
          <w:sz w:val="28"/>
          <w:szCs w:val="28"/>
        </w:rPr>
        <w:t>местных нормативах градостроительного прое</w:t>
      </w:r>
      <w:r w:rsidR="00CE415C">
        <w:rPr>
          <w:rFonts w:ascii="Times New Roman" w:hAnsi="Times New Roman" w:cs="Times New Roman"/>
          <w:sz w:val="28"/>
          <w:szCs w:val="28"/>
        </w:rPr>
        <w:t>к</w:t>
      </w:r>
      <w:r w:rsidR="004D7A8F">
        <w:rPr>
          <w:rFonts w:ascii="Times New Roman" w:hAnsi="Times New Roman" w:cs="Times New Roman"/>
          <w:sz w:val="28"/>
          <w:szCs w:val="28"/>
        </w:rPr>
        <w:t>тирования.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</w:t>
      </w:r>
      <w:r w:rsidR="006720CE">
        <w:rPr>
          <w:rFonts w:ascii="Times New Roman" w:hAnsi="Times New Roman" w:cs="Times New Roman"/>
          <w:sz w:val="28"/>
          <w:szCs w:val="28"/>
        </w:rPr>
        <w:t>1</w:t>
      </w:r>
      <w:r w:rsidRPr="00146AF8">
        <w:rPr>
          <w:rFonts w:ascii="Times New Roman" w:hAnsi="Times New Roman" w:cs="Times New Roman"/>
          <w:sz w:val="28"/>
          <w:szCs w:val="28"/>
        </w:rPr>
        <w:t xml:space="preserve"> Состав нормативов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включают в себя:</w:t>
      </w:r>
    </w:p>
    <w:p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1) основную часть, устанавливающую расчетные показатели, </w:t>
      </w:r>
      <w:r w:rsidRPr="004D7A8F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5">
        <w:r w:rsidR="00200FD6">
          <w:rPr>
            <w:rFonts w:ascii="Times New Roman" w:hAnsi="Times New Roman" w:cs="Times New Roman"/>
            <w:sz w:val="28"/>
            <w:szCs w:val="28"/>
          </w:rPr>
          <w:t>частями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 w:rsidRPr="004D7A8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>
        <w:r w:rsidRPr="004D7A8F">
          <w:rPr>
            <w:rFonts w:ascii="Times New Roman" w:hAnsi="Times New Roman" w:cs="Times New Roman"/>
            <w:sz w:val="28"/>
            <w:szCs w:val="28"/>
          </w:rPr>
          <w:t>4.1 статьи 29.2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4D7A8F">
        <w:rPr>
          <w:rFonts w:ascii="Times New Roman" w:hAnsi="Times New Roman" w:cs="Times New Roman"/>
          <w:sz w:val="28"/>
          <w:szCs w:val="28"/>
        </w:rPr>
        <w:t>кодекса Российской Федерации;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материалы по обоснованию расчетных показателей, содержащихся в основной части нормативов;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3) правила и область применения расчетных показателей, содержащихся в основной части нормативов.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Перечень областей нормирования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A8F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Перечень областей нормирования сформирован на основании положений Градостроительного </w:t>
      </w:r>
      <w:hyperlink r:id="rId18">
        <w:r w:rsidRPr="004D7A8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D7A8F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положений федерального законодательства, а также законодательства Алтайского края в области </w:t>
      </w:r>
      <w:r w:rsidR="004D7A8F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A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>
        <w:r w:rsidRPr="004D7A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7A8F">
        <w:rPr>
          <w:rFonts w:ascii="Times New Roman" w:hAnsi="Times New Roman" w:cs="Times New Roman"/>
          <w:sz w:val="28"/>
          <w:szCs w:val="28"/>
        </w:rPr>
        <w:t xml:space="preserve"> Алтайского края от 29.12.2009 № 120-ЗС «</w:t>
      </w:r>
      <w:r w:rsidRPr="00146AF8">
        <w:rPr>
          <w:rFonts w:ascii="Times New Roman" w:hAnsi="Times New Roman" w:cs="Times New Roman"/>
          <w:sz w:val="28"/>
          <w:szCs w:val="28"/>
        </w:rPr>
        <w:t>О градостроительной деятельност</w:t>
      </w:r>
      <w:r w:rsidR="004D7A8F">
        <w:rPr>
          <w:rFonts w:ascii="Times New Roman" w:hAnsi="Times New Roman" w:cs="Times New Roman"/>
          <w:sz w:val="28"/>
          <w:szCs w:val="28"/>
        </w:rPr>
        <w:t>и на территории Алтайского края»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установлены следующие виды объектов </w:t>
      </w:r>
      <w:r w:rsidR="00200FD6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подлежащие отображению в документах территориального планирования: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1) </w:t>
      </w:r>
      <w:r w:rsidR="00200FD6">
        <w:rPr>
          <w:rFonts w:ascii="Times New Roman" w:hAnsi="Times New Roman" w:cs="Times New Roman"/>
          <w:sz w:val="28"/>
          <w:szCs w:val="28"/>
        </w:rPr>
        <w:t>в области электро- и газоснабжения поселений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2) </w:t>
      </w:r>
      <w:r w:rsidR="00200FD6">
        <w:rPr>
          <w:rFonts w:ascii="Times New Roman" w:hAnsi="Times New Roman" w:cs="Times New Roman"/>
          <w:sz w:val="28"/>
          <w:szCs w:val="28"/>
        </w:rPr>
        <w:t>в области автомобильных дорог местного значения вне границ населенных пунктов и границах муниципального района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3) </w:t>
      </w:r>
      <w:r w:rsidR="00200FD6">
        <w:rPr>
          <w:rFonts w:ascii="Times New Roman" w:hAnsi="Times New Roman" w:cs="Times New Roman"/>
          <w:sz w:val="28"/>
          <w:szCs w:val="28"/>
        </w:rPr>
        <w:t>в области образования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4) </w:t>
      </w:r>
      <w:r w:rsidR="00200FD6">
        <w:rPr>
          <w:rFonts w:ascii="Times New Roman" w:hAnsi="Times New Roman" w:cs="Times New Roman"/>
          <w:sz w:val="28"/>
          <w:szCs w:val="28"/>
        </w:rPr>
        <w:t>в области здравоохранения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5) </w:t>
      </w:r>
      <w:r w:rsidR="00200FD6">
        <w:rPr>
          <w:rFonts w:ascii="Times New Roman" w:hAnsi="Times New Roman" w:cs="Times New Roman"/>
          <w:sz w:val="28"/>
          <w:szCs w:val="28"/>
        </w:rPr>
        <w:t>объекты в области физической культуры и спорта, находящи</w:t>
      </w:r>
      <w:r w:rsidR="007739FE">
        <w:rPr>
          <w:rFonts w:ascii="Times New Roman" w:hAnsi="Times New Roman" w:cs="Times New Roman"/>
          <w:sz w:val="28"/>
          <w:szCs w:val="28"/>
        </w:rPr>
        <w:t>еся в муниципальной собственнос</w:t>
      </w:r>
      <w:r w:rsidR="00200FD6">
        <w:rPr>
          <w:rFonts w:ascii="Times New Roman" w:hAnsi="Times New Roman" w:cs="Times New Roman"/>
          <w:sz w:val="28"/>
          <w:szCs w:val="28"/>
        </w:rPr>
        <w:t>ти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6) </w:t>
      </w:r>
      <w:r w:rsidR="00200FD6">
        <w:rPr>
          <w:rFonts w:ascii="Times New Roman" w:hAnsi="Times New Roman" w:cs="Times New Roman"/>
          <w:sz w:val="28"/>
          <w:szCs w:val="28"/>
        </w:rPr>
        <w:t xml:space="preserve">объекты в области </w:t>
      </w:r>
      <w:r w:rsidR="007739FE">
        <w:rPr>
          <w:rFonts w:ascii="Times New Roman" w:hAnsi="Times New Roman" w:cs="Times New Roman"/>
          <w:sz w:val="28"/>
          <w:szCs w:val="28"/>
        </w:rPr>
        <w:t>обработки, утилизации, обезвреживания, размещения твердых коммунальных отходов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7) </w:t>
      </w:r>
      <w:r w:rsidR="007739FE">
        <w:rPr>
          <w:rFonts w:ascii="Times New Roman" w:hAnsi="Times New Roman" w:cs="Times New Roman"/>
          <w:sz w:val="28"/>
          <w:szCs w:val="28"/>
        </w:rPr>
        <w:t>детские школы искусств, библиотеки, музеи, дома культуры и иные объекты в области культуры и искусства, находящиеся в муниципальной собственности</w:t>
      </w:r>
      <w:r w:rsidRPr="00146AF8">
        <w:rPr>
          <w:rFonts w:ascii="Times New Roman" w:hAnsi="Times New Roman" w:cs="Times New Roman"/>
          <w:sz w:val="28"/>
          <w:szCs w:val="28"/>
        </w:rPr>
        <w:t>;</w:t>
      </w:r>
    </w:p>
    <w:p w:rsidR="000F3233" w:rsidRPr="00146AF8" w:rsidRDefault="000F3233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8) </w:t>
      </w:r>
      <w:r w:rsidR="007739FE">
        <w:rPr>
          <w:rFonts w:ascii="Times New Roman" w:hAnsi="Times New Roman" w:cs="Times New Roman"/>
          <w:sz w:val="28"/>
          <w:szCs w:val="28"/>
        </w:rPr>
        <w:t>в области отдыха и рекреации:</w:t>
      </w:r>
    </w:p>
    <w:p w:rsidR="000F3233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объекты курортной, рекреационной и туристической инфраструктуры</w:t>
      </w:r>
      <w:r w:rsidR="000F3233" w:rsidRPr="00146AF8">
        <w:rPr>
          <w:rFonts w:ascii="Times New Roman" w:hAnsi="Times New Roman" w:cs="Times New Roman"/>
          <w:sz w:val="28"/>
          <w:szCs w:val="28"/>
        </w:rPr>
        <w:t>;</w:t>
      </w:r>
    </w:p>
    <w:p w:rsidR="007739FE" w:rsidRPr="00146AF8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лечебно-оздоровительные местности и курорты местного значения;</w:t>
      </w:r>
    </w:p>
    <w:p w:rsidR="000F3233" w:rsidRPr="00146AF8" w:rsidRDefault="007739FE" w:rsidP="004D7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) иные </w:t>
      </w:r>
      <w:r>
        <w:rPr>
          <w:rFonts w:ascii="Times New Roman" w:hAnsi="Times New Roman" w:cs="Times New Roman"/>
          <w:sz w:val="28"/>
          <w:szCs w:val="28"/>
        </w:rPr>
        <w:t>области, связанные с решением вопросов местного значения муниципального района</w:t>
      </w:r>
      <w:r w:rsidR="000F3233"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Список сокращений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4706"/>
      </w:tblGrid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единицы измерения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киловольт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м/тыс. человек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квадратных метров на тысячу человек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километр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километр в час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кубический метр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06" w:type="dxa"/>
          </w:tcPr>
          <w:p w:rsidR="000F3233" w:rsidRPr="00146AF8" w:rsidRDefault="000F3233" w:rsidP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квадратных метров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куб. м/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кубических метров в сутки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т/год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тонн в год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тысяча человек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F3233" w:rsidRPr="00146AF8">
        <w:tc>
          <w:tcPr>
            <w:tcW w:w="428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70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человек на гектар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4FD3" w:rsidRDefault="00B04F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 w:rsidP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транспорта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:rsidR="00B35F02" w:rsidRPr="00146AF8" w:rsidRDefault="000F3233" w:rsidP="00B35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транспорта и автомобильных дорог</w:t>
      </w:r>
      <w:r w:rsidR="00B35F02">
        <w:rPr>
          <w:rFonts w:ascii="Times New Roman" w:hAnsi="Times New Roman" w:cs="Times New Roman"/>
          <w:sz w:val="28"/>
          <w:szCs w:val="28"/>
        </w:rPr>
        <w:t xml:space="preserve"> </w:t>
      </w:r>
      <w:r w:rsidR="00B04FD3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велосипедных дорожек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всех типов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266"/>
        <w:gridCol w:w="2721"/>
        <w:gridCol w:w="1742"/>
        <w:gridCol w:w="1757"/>
      </w:tblGrid>
      <w:tr w:rsidR="000F3233" w:rsidRPr="00146AF8">
        <w:tc>
          <w:tcPr>
            <w:tcW w:w="576" w:type="dxa"/>
          </w:tcPr>
          <w:p w:rsidR="000F3233" w:rsidRPr="00146AF8" w:rsidRDefault="00CE41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6" w:type="dxa"/>
          </w:tcPr>
          <w:p w:rsidR="000F3233" w:rsidRPr="00146AF8" w:rsidRDefault="00672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ОМ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нование расчетного показателя ОМ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З, единица измерения</w:t>
            </w:r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>
        <w:tc>
          <w:tcPr>
            <w:tcW w:w="57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3B9" w:rsidRPr="00146AF8" w:rsidTr="00C92A28">
        <w:trPr>
          <w:trHeight w:val="858"/>
        </w:trPr>
        <w:tc>
          <w:tcPr>
            <w:tcW w:w="9062" w:type="dxa"/>
            <w:gridSpan w:val="5"/>
          </w:tcPr>
          <w:p w:rsidR="002513B9" w:rsidRPr="00146AF8" w:rsidRDefault="002513B9" w:rsidP="006720C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транспорта  автомобильных дорог 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</w:tr>
      <w:tr w:rsidR="000F3233" w:rsidRPr="00146AF8">
        <w:tc>
          <w:tcPr>
            <w:tcW w:w="57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</w:tcPr>
          <w:p w:rsidR="000F3233" w:rsidRPr="00146AF8" w:rsidRDefault="000F323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общего пользования </w:t>
            </w:r>
            <w:r w:rsidR="00B04FD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721" w:type="dxa"/>
          </w:tcPr>
          <w:p w:rsidR="000F3233" w:rsidRPr="00146AF8" w:rsidRDefault="000F323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автомобильных дорог общего пользования </w:t>
            </w:r>
            <w:r w:rsidR="00B04FD3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/кв. км территории</w:t>
            </w:r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B04FD3" w:rsidRPr="00146AF8" w:rsidTr="00B04FD3">
        <w:trPr>
          <w:trHeight w:val="470"/>
        </w:trPr>
        <w:tc>
          <w:tcPr>
            <w:tcW w:w="576" w:type="dxa"/>
            <w:vMerge w:val="restart"/>
          </w:tcPr>
          <w:p w:rsidR="00B04FD3" w:rsidRPr="00146AF8" w:rsidRDefault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6" w:type="dxa"/>
            <w:vMerge w:val="restart"/>
          </w:tcPr>
          <w:p w:rsidR="00B04FD3" w:rsidRPr="00146AF8" w:rsidRDefault="00B04FD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объекты, используемые при капитальном ремонте, ремонте, содержании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721" w:type="dxa"/>
            <w:vMerge w:val="restart"/>
          </w:tcPr>
          <w:p w:rsidR="00B04FD3" w:rsidRPr="00146AF8" w:rsidRDefault="00B04FD3" w:rsidP="00B04F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протяженность участков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42" w:type="dxa"/>
          </w:tcPr>
          <w:p w:rsidR="00B04FD3" w:rsidRPr="00146AF8" w:rsidRDefault="00B04FD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категория IV</w:t>
            </w:r>
          </w:p>
        </w:tc>
        <w:tc>
          <w:tcPr>
            <w:tcW w:w="1757" w:type="dxa"/>
          </w:tcPr>
          <w:p w:rsidR="00B04FD3" w:rsidRPr="00146AF8" w:rsidRDefault="00B04FD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100 - 2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категория V</w:t>
            </w:r>
          </w:p>
        </w:tc>
        <w:tc>
          <w:tcPr>
            <w:tcW w:w="1757" w:type="dxa"/>
          </w:tcPr>
          <w:p w:rsidR="000F3233" w:rsidRPr="00146AF8" w:rsidRDefault="00B04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190 - 300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участков дорог, обслуживаемых дорожно-ремонтным пунктом,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земельного участка для размещения дорожно-ремонтного пункта,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F3233" w:rsidRPr="00146AF8">
        <w:tc>
          <w:tcPr>
            <w:tcW w:w="9062" w:type="dxa"/>
            <w:gridSpan w:val="5"/>
          </w:tcPr>
          <w:p w:rsidR="000F3233" w:rsidRPr="00146AF8" w:rsidRDefault="000F323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автомобильного транспорта</w:t>
            </w:r>
          </w:p>
        </w:tc>
      </w:tr>
      <w:tr w:rsidR="000F3233" w:rsidRPr="00146AF8">
        <w:tc>
          <w:tcPr>
            <w:tcW w:w="576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  <w:vMerge w:val="restart"/>
          </w:tcPr>
          <w:p w:rsidR="000F3233" w:rsidRPr="00146AF8" w:rsidRDefault="000F3233" w:rsidP="00251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Автовокзал </w:t>
            </w:r>
            <w:r w:rsidR="002513B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 xml:space="preserve"> или межмуниципального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обеспеченности, ед.</w:t>
            </w:r>
          </w:p>
        </w:tc>
        <w:tc>
          <w:tcPr>
            <w:tcW w:w="3499" w:type="dxa"/>
            <w:gridSpan w:val="2"/>
          </w:tcPr>
          <w:p w:rsidR="000F3233" w:rsidRPr="00146AF8" w:rsidRDefault="00B04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9062" w:type="dxa"/>
            <w:gridSpan w:val="5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Основные параметры для велосипедных дорожек</w:t>
            </w:r>
          </w:p>
        </w:tc>
      </w:tr>
      <w:tr w:rsidR="000F3233" w:rsidRPr="00146AF8">
        <w:tc>
          <w:tcPr>
            <w:tcW w:w="576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Велосипедные дорожки всех типов</w:t>
            </w: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благоустройстве и в стесненных условиях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скорость движения,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ширина проезжей части для движения,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2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однополосного одностороннего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двухполосного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одностороннего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двухполосного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со встречным движением</w:t>
            </w:r>
          </w:p>
        </w:tc>
        <w:tc>
          <w:tcPr>
            <w:tcW w:w="1742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57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1,5 - 6,0 &lt;*&gt;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1,5 - 3,25 &lt;**&gt;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ширина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велопешеходной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дорожки,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1,5 - 3,0 &lt;***&gt;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1,5 - 2,0 &lt;****&gt;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&lt;*&gt; Ширина пешеходной дорожки - 1,5 м, велосипедной - 2,5 м.</w:t>
            </w:r>
          </w:p>
          <w:p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&lt;**&gt; Ширина пешеходной дорожки - 1,5 м,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велосипедной - 1,75 м.</w:t>
            </w:r>
          </w:p>
          <w:p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&lt;***&gt; При интенсивности движения не более 30 вел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и 15 пеш./ч.</w:t>
            </w:r>
          </w:p>
          <w:p w:rsidR="000F3233" w:rsidRPr="00146AF8" w:rsidRDefault="000F32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&lt;****&gt; При интенсивности движения не более 30 вел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и 50 пеш./ч.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ширина полосы для велосипедистов,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ширина обочин велосипедной дорожки,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наименьший радиус кривых в плане,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2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отсутствии виража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устройстве виража</w:t>
            </w:r>
          </w:p>
        </w:tc>
        <w:tc>
          <w:tcPr>
            <w:tcW w:w="1742" w:type="dxa"/>
            <w:tcBorders>
              <w:top w:val="nil"/>
            </w:tcBorders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наименьший радиус вертикальных кривых,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2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выпуклых вогнутых</w:t>
            </w:r>
          </w:p>
        </w:tc>
        <w:tc>
          <w:tcPr>
            <w:tcW w:w="1742" w:type="dxa"/>
            <w:tcBorders>
              <w:top w:val="nil"/>
            </w:tcBorders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tcBorders>
              <w:top w:val="nil"/>
            </w:tcBorders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габарит по высоте,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4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57" w:type="dxa"/>
          </w:tcPr>
          <w:p w:rsidR="000F3233" w:rsidRPr="00146AF8" w:rsidRDefault="00890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расстояние от края велодорожки,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42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кромки проезжей части дорог, деревьев;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тротуаров;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автостоянок и остановок общественного транспорта</w:t>
            </w:r>
          </w:p>
        </w:tc>
        <w:tc>
          <w:tcPr>
            <w:tcW w:w="1742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57" w:type="dxa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минимально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допустимого уровня обеспеченности велосипедными дорожками,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499" w:type="dxa"/>
            <w:gridSpan w:val="2"/>
            <w:tcBorders>
              <w:bottom w:val="nil"/>
            </w:tcBorders>
          </w:tcPr>
          <w:p w:rsidR="000F3233" w:rsidRPr="00146AF8" w:rsidRDefault="006720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численности населения до 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0 тыс. человек - 0,5 км на 5 тыс. человек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</w:tcBorders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и численности населения свыше 1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 тыс. человек - 0,5 км на 15 тыс. человек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максимально допустимого уровня обеспеченности велосипедными дорожками,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499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велопарковки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устраиваются возле учебных заведений, кинотеатров, магазинов площадью более 100 кв. м, торговых центров, обзорных площадок, музеев, административных и офисных зданий и иных объектов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В зонах массового отдыха населения и на других озелененных территориях следует предусматривать выделенные велосипедные дорожки, изолированные от улиц, дорог и пешеходного движения, предназначенные для рекреационного использования (прогулок и занятий физкультурой и спортом), а также иные элементы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велотранспортной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инфраструктуры, с учетом установленного расчетного показателя минимально допустимого уровня обеспеченности велосипедными дорожками и основными параметрами для велосипедных дорожек.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Ширина велосипедной дорожки в зонах массового отдыха населения должна быть не менее 3,0 м и предусматривать возможность встречного движения велосипедистов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B73F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</w:t>
      </w:r>
      <w:r w:rsidR="006720CE">
        <w:rPr>
          <w:rFonts w:ascii="Times New Roman" w:hAnsi="Times New Roman" w:cs="Times New Roman"/>
          <w:sz w:val="28"/>
          <w:szCs w:val="28"/>
        </w:rPr>
        <w:t>2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Площадь отвода участков под строительство предприятий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объектов автосервиса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746"/>
        <w:gridCol w:w="1757"/>
      </w:tblGrid>
      <w:tr w:rsidR="000F3233" w:rsidRPr="00146AF8">
        <w:tc>
          <w:tcPr>
            <w:tcW w:w="566" w:type="dxa"/>
          </w:tcPr>
          <w:p w:rsidR="000F3233" w:rsidRPr="00146AF8" w:rsidRDefault="0052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Ориентировочная площадь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земельного участка,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Автопавильон на 10 пассажиров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Автопавильон на 20 пассажиров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Пассажирская автостанция (ПАС) вместимостью 10 чел.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25 чел.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50 чел.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 вместимостью 75 чел.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Площадка-стоянка на 5 грузовых автомобилей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0,03 - 0,08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Площадка-стоянка на 5 автопоездов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Пост ГИБДД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Притрассовая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отдыха, осмотровая эстакада, туалет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0,01 - 0,04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Притрассовая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отдыха, предприятия торговли и общественного питания, туалет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0,7 - 1,0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АЗС, туалет, предприятия торговли и общественного питания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АЗС, СТО, предприятия торговли и общественного питания, моечный пункт, комнаты отдыха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Кемпинг, АЗС, СТО, туалет, медицинский пункт, моечный пункт, предприятия торговли и общественного питания, площадка-стоянка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Мотель, кемпинг, площадка-стоянка, туалет, предприятия торговли и общественного питания, АЗС, СТО, моечный пункт, медицинский пункт</w:t>
            </w:r>
            <w:proofErr w:type="gramEnd"/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Пассажирская автостанция, площадка-стоянка, предприятия торговли и общественного питания, комнаты отдыха, пост ГИБДД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0,45 - 0,9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46" w:type="dxa"/>
          </w:tcPr>
          <w:p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Автовокзал, площадка-стоянка, предприятия торговли и общественного питания, медицинский пункт, пикет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полиции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1,8</w:t>
            </w:r>
          </w:p>
        </w:tc>
      </w:tr>
      <w:tr w:rsidR="000F3233" w:rsidRPr="00146AF8">
        <w:tc>
          <w:tcPr>
            <w:tcW w:w="56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746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Грузовая автостанция, площадка-стоянка, моечный пункт, комната отдыха, медицинский пункт, туалет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2,0 - 4,0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3A0" w:rsidRDefault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A373A0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При водоснабжении комплекса от проектируемой артезианской скважины доба</w:t>
      </w:r>
      <w:r w:rsidR="00A373A0">
        <w:rPr>
          <w:rFonts w:ascii="Times New Roman" w:hAnsi="Times New Roman" w:cs="Times New Roman"/>
          <w:sz w:val="28"/>
          <w:szCs w:val="28"/>
        </w:rPr>
        <w:t>влять 1 га к указанной площади.</w:t>
      </w:r>
    </w:p>
    <w:p w:rsidR="000F3233" w:rsidRPr="00146AF8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При сбросе канализационных стоков на проектируемые очистные сооружения к указанной площади добавлять 0,4 - 1,0 га, в зависимости от типа очистных сооружений.</w:t>
      </w:r>
    </w:p>
    <w:p w:rsidR="000F3233" w:rsidRPr="00146AF8" w:rsidRDefault="000F3233" w:rsidP="00A3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3. При проектировании котельной к площади комплекса добавлять от 0,4 до 0,7 га.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3A0" w:rsidRDefault="00A373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предупреждения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proofErr w:type="gramStart"/>
      <w:r w:rsidR="002513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характера, стихийных бедствий, эпидемий и ликвидации их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последствий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3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области предупреждения чрезвычайных ситуаций</w:t>
      </w:r>
    </w:p>
    <w:p w:rsidR="000F3233" w:rsidRPr="00146AF8" w:rsidRDefault="00660E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характера, </w:t>
      </w:r>
      <w:proofErr w:type="gramStart"/>
      <w:r w:rsidR="000F3233" w:rsidRPr="00146AF8">
        <w:rPr>
          <w:rFonts w:ascii="Times New Roman" w:hAnsi="Times New Roman" w:cs="Times New Roman"/>
          <w:sz w:val="28"/>
          <w:szCs w:val="28"/>
        </w:rPr>
        <w:t>стихийных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бедствий, эпидемий и ликвидации их последствий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98"/>
        <w:gridCol w:w="2525"/>
        <w:gridCol w:w="3798"/>
      </w:tblGrid>
      <w:tr w:rsidR="000F3233" w:rsidRPr="00146AF8">
        <w:tc>
          <w:tcPr>
            <w:tcW w:w="629" w:type="dxa"/>
          </w:tcPr>
          <w:p w:rsidR="000F3233" w:rsidRPr="00146AF8" w:rsidRDefault="00CE41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52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7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>
        <w:tc>
          <w:tcPr>
            <w:tcW w:w="9050" w:type="dxa"/>
            <w:gridSpan w:val="4"/>
          </w:tcPr>
          <w:p w:rsidR="000F3233" w:rsidRPr="00146AF8" w:rsidRDefault="000F3233" w:rsidP="00672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преду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 xml:space="preserve">преждения чрезвычайных ситуаций,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стихийных бедствий, эпидемий и ликвидации их последствий</w:t>
            </w:r>
          </w:p>
        </w:tc>
      </w:tr>
      <w:tr w:rsidR="000F3233" w:rsidRPr="00146AF8">
        <w:tc>
          <w:tcPr>
            <w:tcW w:w="629" w:type="dxa"/>
            <w:vMerge w:val="restart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:rsidR="000F3233" w:rsidRPr="00146AF8" w:rsidRDefault="000F3233" w:rsidP="00803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Объекты аварийно-спасательных служб и поисково-спасательных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формирований 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252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объектов на 10000 жителей</w:t>
            </w:r>
          </w:p>
        </w:tc>
        <w:tc>
          <w:tcPr>
            <w:tcW w:w="3798" w:type="dxa"/>
          </w:tcPr>
          <w:p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менее 1 объ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>екта на муниципальный район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численностью более 10000 человек</w:t>
            </w:r>
          </w:p>
        </w:tc>
      </w:tr>
      <w:tr w:rsidR="000F3233" w:rsidRPr="00146AF8">
        <w:tc>
          <w:tcPr>
            <w:tcW w:w="629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379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 км (за исключением населенных пунктов,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в муниципал</w:t>
            </w:r>
            <w:r w:rsidR="00803634">
              <w:rPr>
                <w:rFonts w:ascii="Times New Roman" w:hAnsi="Times New Roman" w:cs="Times New Roman"/>
                <w:sz w:val="28"/>
                <w:szCs w:val="28"/>
              </w:rPr>
              <w:t>ьном образовании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 низкой плотностью населения)</w:t>
            </w:r>
          </w:p>
        </w:tc>
      </w:tr>
    </w:tbl>
    <w:p w:rsidR="00B73F05" w:rsidRDefault="00B73F05" w:rsidP="00544AA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F05" w:rsidRDefault="00B73F05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 w:rsidP="00522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образования,</w:t>
      </w:r>
    </w:p>
    <w:p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здравоохранения, социального обслуживания населения,</w:t>
      </w:r>
    </w:p>
    <w:p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культуры, физической культуры и спорта</w:t>
      </w:r>
    </w:p>
    <w:p w:rsidR="000F3233" w:rsidRPr="00146AF8" w:rsidRDefault="000F3233" w:rsidP="005220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 w:rsidP="005220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образования и показатели максимально допустимого уровня</w:t>
      </w:r>
    </w:p>
    <w:p w:rsidR="000F3233" w:rsidRPr="00146AF8" w:rsidRDefault="000F3233" w:rsidP="005220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территориальной доступности таких объектов для населения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4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 w:rsidSect="00544AAD">
          <w:head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55"/>
        <w:gridCol w:w="3345"/>
        <w:gridCol w:w="1296"/>
        <w:gridCol w:w="1992"/>
        <w:gridCol w:w="1701"/>
        <w:gridCol w:w="1531"/>
      </w:tblGrid>
      <w:tr w:rsidR="000F3233" w:rsidRPr="00146AF8">
        <w:tc>
          <w:tcPr>
            <w:tcW w:w="21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организации</w:t>
            </w:r>
          </w:p>
        </w:tc>
        <w:tc>
          <w:tcPr>
            <w:tcW w:w="155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34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 обеспеченности в населенном пункте</w:t>
            </w:r>
          </w:p>
        </w:tc>
        <w:tc>
          <w:tcPr>
            <w:tcW w:w="129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9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  <w:tc>
          <w:tcPr>
            <w:tcW w:w="3232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при вместимости организации, учащихся, кв. м/учащийся</w:t>
            </w:r>
          </w:p>
        </w:tc>
      </w:tr>
      <w:tr w:rsidR="000F3233" w:rsidRPr="00146AF8">
        <w:tc>
          <w:tcPr>
            <w:tcW w:w="21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233" w:rsidRPr="00146AF8">
        <w:tc>
          <w:tcPr>
            <w:tcW w:w="2154" w:type="dxa"/>
          </w:tcPr>
          <w:p w:rsidR="000F3233" w:rsidRPr="00146AF8" w:rsidRDefault="00803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общеобразовательные организации</w:t>
            </w:r>
          </w:p>
        </w:tc>
        <w:tc>
          <w:tcPr>
            <w:tcW w:w="15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34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52 места на 1000 чел, при охвате детей в возрасте от 1,5 до 7 лет</w:t>
            </w:r>
          </w:p>
        </w:tc>
        <w:tc>
          <w:tcPr>
            <w:tcW w:w="1296" w:type="dxa"/>
          </w:tcPr>
          <w:p w:rsidR="000F3233" w:rsidRPr="00146AF8" w:rsidRDefault="00EC648B" w:rsidP="00EC64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- 1000 м</w:t>
            </w:r>
          </w:p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- 30 минут</w:t>
            </w:r>
          </w:p>
        </w:tc>
        <w:tc>
          <w:tcPr>
            <w:tcW w:w="1701" w:type="dxa"/>
          </w:tcPr>
          <w:p w:rsidR="000F3233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  <w:p w:rsidR="00D14E46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46" w:rsidRPr="00146AF8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1531" w:type="dxa"/>
          </w:tcPr>
          <w:p w:rsidR="000F3233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D14E46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46" w:rsidRPr="00146AF8" w:rsidRDefault="00D14E46" w:rsidP="00D14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F3233" w:rsidRPr="00146AF8">
        <w:tc>
          <w:tcPr>
            <w:tcW w:w="2154" w:type="dxa"/>
            <w:vMerge w:val="restart"/>
          </w:tcPr>
          <w:p w:rsidR="000F3233" w:rsidRPr="00146AF8" w:rsidRDefault="00803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55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34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131 место на 1000 чел, с учетом 100%-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охвата детей начальным общим и основным общим образованием (I - IX классы) и до 75% детей - средним общим образованием (X - XI классы) при обучении в одну смену</w:t>
            </w:r>
          </w:p>
        </w:tc>
        <w:tc>
          <w:tcPr>
            <w:tcW w:w="1296" w:type="dxa"/>
            <w:vMerge w:val="restart"/>
          </w:tcPr>
          <w:p w:rsidR="000F3233" w:rsidRPr="00146AF8" w:rsidRDefault="00EC648B" w:rsidP="00EC64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- 1000 м</w:t>
            </w:r>
          </w:p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- 30 минут</w:t>
            </w: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600 до 800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800 до 1100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1100 до 1500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1500 до 2000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свыше 2000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3233" w:rsidRPr="00146AF8">
        <w:tc>
          <w:tcPr>
            <w:tcW w:w="215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155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все населенные пункты</w:t>
            </w:r>
          </w:p>
        </w:tc>
        <w:tc>
          <w:tcPr>
            <w:tcW w:w="334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в возрасте от 5 до 18 лет дополнительными образовательными программами на уровне 70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- 75%</w:t>
            </w:r>
          </w:p>
        </w:tc>
        <w:tc>
          <w:tcPr>
            <w:tcW w:w="129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- 30 минут</w:t>
            </w:r>
          </w:p>
        </w:tc>
        <w:tc>
          <w:tcPr>
            <w:tcW w:w="3232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охват детскими школами искусств не менее 12% обучающихся 1 - 8-х классов общеобразовательных организаций</w:t>
            </w:r>
          </w:p>
        </w:tc>
        <w:tc>
          <w:tcPr>
            <w:tcW w:w="129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9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- 30 минут</w:t>
            </w:r>
          </w:p>
        </w:tc>
        <w:tc>
          <w:tcPr>
            <w:tcW w:w="3232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215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Профессиональные образовательные организации, учащиеся</w:t>
            </w:r>
          </w:p>
        </w:tc>
        <w:tc>
          <w:tcPr>
            <w:tcW w:w="155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крупных населенных пунктах</w:t>
            </w:r>
          </w:p>
        </w:tc>
        <w:tc>
          <w:tcPr>
            <w:tcW w:w="334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32 мест на 1000 чел</w:t>
            </w:r>
          </w:p>
        </w:tc>
        <w:tc>
          <w:tcPr>
            <w:tcW w:w="1296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992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- 60 минут</w:t>
            </w:r>
          </w:p>
        </w:tc>
        <w:tc>
          <w:tcPr>
            <w:tcW w:w="3232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 вместимости профессиональных образовательных организаций, кв. м/учащихся: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св. 300 до 900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50 - 65</w:t>
            </w:r>
          </w:p>
        </w:tc>
      </w:tr>
      <w:tr w:rsidR="000F3233" w:rsidRPr="00146AF8">
        <w:tc>
          <w:tcPr>
            <w:tcW w:w="215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900 до 1600</w:t>
            </w:r>
          </w:p>
        </w:tc>
        <w:tc>
          <w:tcPr>
            <w:tcW w:w="153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30 - 40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Организации, реализующие программы дополнительного образования детей, могут быть размещены в составе общеобразовательных организаций и при них.</w:t>
      </w:r>
    </w:p>
    <w:p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20CE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6720C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показатели, устанавливаемые для объектов</w:t>
      </w:r>
    </w:p>
    <w:p w:rsidR="000F3233" w:rsidRPr="00146AF8" w:rsidRDefault="004C58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5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211"/>
        <w:gridCol w:w="1757"/>
        <w:gridCol w:w="2324"/>
        <w:gridCol w:w="2381"/>
      </w:tblGrid>
      <w:tr w:rsidR="000F3233" w:rsidRPr="00146AF8">
        <w:tc>
          <w:tcPr>
            <w:tcW w:w="710" w:type="dxa"/>
            <w:vMerge w:val="restart"/>
          </w:tcPr>
          <w:p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68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4705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F3233" w:rsidRPr="00146AF8">
        <w:tc>
          <w:tcPr>
            <w:tcW w:w="710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>
        <w:tc>
          <w:tcPr>
            <w:tcW w:w="11651" w:type="dxa"/>
            <w:gridSpan w:val="6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 Государственные лечебно-профилактические медицинские организации, оказывающие медицинскую помощь в амбулаторных условиях</w:t>
            </w:r>
          </w:p>
        </w:tc>
      </w:tr>
      <w:tr w:rsidR="000F3233" w:rsidRPr="00146AF8">
        <w:tc>
          <w:tcPr>
            <w:tcW w:w="710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</w:tc>
        <w:tc>
          <w:tcPr>
            <w:tcW w:w="221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  <w:vMerge w:val="restart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муниципальных образований по территориально-пространственной организации (далее - ТПО)</w:t>
            </w:r>
          </w:p>
        </w:tc>
      </w:tr>
      <w:tr w:rsidR="000F3233" w:rsidRPr="00146AF8">
        <w:tc>
          <w:tcPr>
            <w:tcW w:w="710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населен</w:t>
            </w:r>
            <w:r w:rsidR="006720CE">
              <w:rPr>
                <w:rFonts w:ascii="Times New Roman" w:hAnsi="Times New Roman" w:cs="Times New Roman"/>
                <w:sz w:val="28"/>
                <w:szCs w:val="28"/>
              </w:rPr>
              <w:t>ных пунктах с населением свыше 5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человек, шаговая доступность, мин.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Амбулатория, в том числе врачебная, или центр (отделение) общей врачебной практики (семейной медицины)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 на 2 - 10 тыс.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детей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Центр консультативно-диагностический (поликлиника консультативно-диагностическая)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Поликлиника стоматологическая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стоматологическая поликлиника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детей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групп МО по Т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ПО: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Фельдшерско-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акушерский пункт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обеспеченности, объектов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на сельский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населенный пункт численностью населения от 300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доступность, минут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0F3233" w:rsidRPr="00146AF8">
        <w:tc>
          <w:tcPr>
            <w:tcW w:w="11651" w:type="dxa"/>
            <w:gridSpan w:val="6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Государственные лечебно-профилактические медицинские организации, оказывающие медицинскую помощь в амбулаторных и стационарных условиях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:rsidR="000F3233" w:rsidRPr="00146AF8" w:rsidRDefault="000F3233" w:rsidP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(от наиболее удаленного населенного пункта муниципального 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организации скорой медицинской помощи - станция скорой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обеспеченности, объектов</w:t>
            </w:r>
          </w:p>
        </w:tc>
        <w:tc>
          <w:tcPr>
            <w:tcW w:w="1757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свыше 10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(от наиболее удаленного населенного пункта </w:t>
            </w:r>
            <w:r w:rsidR="006659FC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0F3233" w:rsidRPr="00146AF8" w:rsidRDefault="00665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групп МО по ТПО: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11651" w:type="dxa"/>
            <w:gridSpan w:val="6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:.</w:t>
            </w:r>
            <w:proofErr w:type="gramEnd"/>
          </w:p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1) Учреждения, оказывающие экстренную помощь, размещаются с учетом транспортной доступности, не превышающей 1 часа. Организации, предоставляющие неотложную помощь, - не более 2 часов.</w:t>
            </w:r>
          </w:p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2) Место расположения и территория обслуживания станции скорой медицинской помощи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доступности.</w:t>
            </w:r>
          </w:p>
          <w:p w:rsidR="000F3233" w:rsidRPr="00146AF8" w:rsidRDefault="000F3233" w:rsidP="00522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3) Ранжирование муниципальных образований по территориально-пространственной организации предполагает: Б - на</w:t>
            </w:r>
            <w:r w:rsidR="006659FC">
              <w:rPr>
                <w:rFonts w:ascii="Times New Roman" w:hAnsi="Times New Roman" w:cs="Times New Roman"/>
                <w:sz w:val="28"/>
                <w:szCs w:val="28"/>
              </w:rPr>
              <w:t xml:space="preserve">селенные пункты и окружение 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46CA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 xml:space="preserve"> до 10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,0 тыс. жителей;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0E4">
              <w:rPr>
                <w:rFonts w:ascii="Times New Roman" w:hAnsi="Times New Roman" w:cs="Times New Roman"/>
                <w:sz w:val="28"/>
                <w:szCs w:val="28"/>
              </w:rPr>
              <w:t>от о до 300 чел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3233" w:rsidRPr="00146AF8">
        <w:tc>
          <w:tcPr>
            <w:tcW w:w="11651" w:type="dxa"/>
            <w:gridSpan w:val="6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Нормативы развития сети аптек, обслуживающих население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сельских населенных пунктах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жителей на одну аптеку (тыс. чел.)</w:t>
            </w:r>
          </w:p>
        </w:tc>
        <w:tc>
          <w:tcPr>
            <w:tcW w:w="1757" w:type="dxa"/>
          </w:tcPr>
          <w:p w:rsidR="000F3233" w:rsidRPr="00146AF8" w:rsidRDefault="00855B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тыс.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(от наиболее удаленного населенного пункта </w:t>
            </w:r>
            <w:r w:rsidR="00855BC7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55BC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групп МО по ТПО: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</w:tbl>
    <w:p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3233" w:rsidRPr="00146AF8" w:rsidRDefault="005F0097" w:rsidP="00B73F0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proofErr w:type="gramStart"/>
      <w:r w:rsidR="004C584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значения в области социального обслуживания населения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и показатели максимально допустимого уровня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доступности таких объектов для населения 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6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211"/>
        <w:gridCol w:w="1757"/>
        <w:gridCol w:w="2324"/>
        <w:gridCol w:w="2381"/>
      </w:tblGrid>
      <w:tr w:rsidR="000F3233" w:rsidRPr="00146AF8">
        <w:tc>
          <w:tcPr>
            <w:tcW w:w="710" w:type="dxa"/>
            <w:vMerge w:val="restart"/>
          </w:tcPr>
          <w:p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68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4705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</w:tr>
      <w:tr w:rsidR="000F3233" w:rsidRPr="00146AF8">
        <w:tc>
          <w:tcPr>
            <w:tcW w:w="710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Дома-интернаты (пансионаты) для престарелых и инвалидов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мест на 10 тыс. человек в возрасте старше 18 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мест на 10 тыс. человек в возрасте старше 18 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для групп МО по ТПО: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  <w:tr w:rsidR="000F3233" w:rsidRPr="00146AF8">
        <w:tc>
          <w:tcPr>
            <w:tcW w:w="7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Детские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психоневрологические интернаты</w:t>
            </w:r>
          </w:p>
        </w:tc>
        <w:tc>
          <w:tcPr>
            <w:tcW w:w="221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обеспеченности, мест на 10 тыс. человек в возрасте до 18 лет</w:t>
            </w:r>
          </w:p>
        </w:tc>
        <w:tc>
          <w:tcPr>
            <w:tcW w:w="175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2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81" w:type="dxa"/>
          </w:tcPr>
          <w:p w:rsidR="000F3233" w:rsidRPr="00146AF8" w:rsidRDefault="000F3233" w:rsidP="00855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групп МО по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ТПО: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- 55, В - 90</w:t>
            </w:r>
          </w:p>
        </w:tc>
      </w:tr>
    </w:tbl>
    <w:p w:rsidR="00B73F05" w:rsidRDefault="00B73F05" w:rsidP="00B7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F05" w:rsidRPr="00146AF8" w:rsidRDefault="00B73F05" w:rsidP="00B73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:rsidR="00B73F05" w:rsidRPr="00146AF8" w:rsidRDefault="00B73F05" w:rsidP="00B73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Ранжирование </w:t>
      </w:r>
      <w:r w:rsidRPr="00146AF8">
        <w:rPr>
          <w:rFonts w:ascii="Times New Roman" w:hAnsi="Times New Roman" w:cs="Times New Roman"/>
          <w:sz w:val="28"/>
          <w:szCs w:val="28"/>
        </w:rPr>
        <w:t xml:space="preserve">по территориально-пространственной организации предполагает: Б - населенные пункты и окружение от </w:t>
      </w:r>
      <w:r>
        <w:rPr>
          <w:rFonts w:ascii="Times New Roman" w:hAnsi="Times New Roman" w:cs="Times New Roman"/>
          <w:sz w:val="28"/>
          <w:szCs w:val="28"/>
        </w:rPr>
        <w:t>300 чел. до 10</w:t>
      </w:r>
      <w:r w:rsidRPr="00146AF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46AF8">
        <w:rPr>
          <w:rFonts w:ascii="Times New Roman" w:hAnsi="Times New Roman" w:cs="Times New Roman"/>
          <w:sz w:val="28"/>
          <w:szCs w:val="28"/>
        </w:rPr>
        <w:t xml:space="preserve"> жителей;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 до 300 чел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4.</w:t>
      </w:r>
      <w:r w:rsidR="005F0097">
        <w:rPr>
          <w:rFonts w:ascii="Times New Roman" w:hAnsi="Times New Roman" w:cs="Times New Roman"/>
          <w:sz w:val="28"/>
          <w:szCs w:val="28"/>
        </w:rPr>
        <w:t>4</w:t>
      </w:r>
      <w:r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:rsidR="000F3233" w:rsidRPr="00146AF8" w:rsidRDefault="000F3233" w:rsidP="004C58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4C5843">
        <w:rPr>
          <w:rFonts w:ascii="Times New Roman" w:hAnsi="Times New Roman" w:cs="Times New Roman"/>
          <w:sz w:val="28"/>
          <w:szCs w:val="28"/>
        </w:rPr>
        <w:t>муниципального значения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7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466"/>
        <w:gridCol w:w="624"/>
        <w:gridCol w:w="656"/>
        <w:gridCol w:w="1099"/>
        <w:gridCol w:w="970"/>
        <w:gridCol w:w="964"/>
        <w:gridCol w:w="965"/>
        <w:gridCol w:w="888"/>
        <w:gridCol w:w="1733"/>
      </w:tblGrid>
      <w:tr w:rsidR="000F3233" w:rsidRPr="00146AF8">
        <w:tc>
          <w:tcPr>
            <w:tcW w:w="680" w:type="dxa"/>
            <w:gridSpan w:val="2"/>
          </w:tcPr>
          <w:p w:rsidR="000F3233" w:rsidRPr="00146AF8" w:rsidRDefault="004C58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4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 ОРЗ</w:t>
            </w: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 ОРЗ, единица измерения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>
        <w:tc>
          <w:tcPr>
            <w:tcW w:w="680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>
        <w:tc>
          <w:tcPr>
            <w:tcW w:w="9045" w:type="dxa"/>
            <w:gridSpan w:val="11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0F3233" w:rsidRPr="00146AF8">
        <w:tc>
          <w:tcPr>
            <w:tcW w:w="680" w:type="dxa"/>
            <w:gridSpan w:val="2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6" w:type="dxa"/>
            <w:gridSpan w:val="3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Универсальная библиотека</w:t>
            </w: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F3233" w:rsidRPr="00146AF8">
        <w:tc>
          <w:tcPr>
            <w:tcW w:w="680" w:type="dxa"/>
            <w:gridSpan w:val="2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6" w:type="dxa"/>
            <w:gridSpan w:val="3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 Егорьевского района Алтайского края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 в течение 1 дня</w:t>
            </w:r>
          </w:p>
        </w:tc>
      </w:tr>
      <w:tr w:rsidR="000F3233" w:rsidRPr="00146AF8">
        <w:tc>
          <w:tcPr>
            <w:tcW w:w="680" w:type="dxa"/>
            <w:gridSpan w:val="2"/>
            <w:vMerge w:val="restart"/>
          </w:tcPr>
          <w:p w:rsidR="000F3233" w:rsidRPr="00146AF8" w:rsidRDefault="005F0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680" w:type="dxa"/>
            <w:gridSpan w:val="2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</w:t>
            </w:r>
            <w:r w:rsidR="00E5701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701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:rsidTr="00E86183">
        <w:tc>
          <w:tcPr>
            <w:tcW w:w="629" w:type="dxa"/>
            <w:vMerge w:val="restart"/>
          </w:tcPr>
          <w:p w:rsidR="00E86183" w:rsidRPr="00E86183" w:rsidRDefault="005F0097" w:rsidP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6183" w:rsidRPr="00E86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61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97" w:type="dxa"/>
            <w:gridSpan w:val="4"/>
            <w:vMerge w:val="restart"/>
          </w:tcPr>
          <w:p w:rsidR="00E86183" w:rsidRPr="00E86183" w:rsidRDefault="00E86183" w:rsidP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 w:rsidTr="00E86183">
        <w:tc>
          <w:tcPr>
            <w:tcW w:w="629" w:type="dxa"/>
            <w:vMerge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:rsidTr="00E86183">
        <w:tc>
          <w:tcPr>
            <w:tcW w:w="629" w:type="dxa"/>
            <w:vMerge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часа;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 w:rsidTr="00E86183">
        <w:tc>
          <w:tcPr>
            <w:tcW w:w="629" w:type="dxa"/>
            <w:vMerge w:val="restart"/>
          </w:tcPr>
          <w:p w:rsidR="00E86183" w:rsidRPr="00E86183" w:rsidRDefault="005F0097" w:rsidP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6183"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7" w:type="dxa"/>
            <w:gridSpan w:val="4"/>
            <w:vMerge w:val="restart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Тематический музей</w:t>
            </w: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 w:rsidTr="00E86183">
        <w:tc>
          <w:tcPr>
            <w:tcW w:w="629" w:type="dxa"/>
            <w:vMerge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 w:rsidTr="00E86183">
        <w:tc>
          <w:tcPr>
            <w:tcW w:w="629" w:type="dxa"/>
            <w:vMerge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vMerge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максимально допустимого уровня </w:t>
            </w:r>
            <w:r w:rsidRPr="00E86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территориальной доступности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доступность для жителей населенного пункта, в котором размещен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объект, - в течение 1 часа;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>
        <w:tc>
          <w:tcPr>
            <w:tcW w:w="9045" w:type="dxa"/>
            <w:gridSpan w:val="11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Примечания:</w:t>
            </w:r>
          </w:p>
          <w:p w:rsidR="00E86183" w:rsidRDefault="00E86183" w:rsidP="005F009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музеев, независимо от формы собственности (ведомственные, частные), при условии, если их фонды вошли в государственную или негосударственную часть музейн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Фонда Российской Федерации.</w:t>
            </w:r>
          </w:p>
          <w:p w:rsidR="005F0097" w:rsidRPr="005F0097" w:rsidRDefault="005F0097" w:rsidP="005F009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097">
              <w:rPr>
                <w:rFonts w:ascii="Times New Roman" w:hAnsi="Times New Roman" w:cs="Times New Roman"/>
                <w:sz w:val="28"/>
                <w:szCs w:val="28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</w:tc>
      </w:tr>
      <w:tr w:rsidR="00E86183" w:rsidRPr="00146AF8">
        <w:tc>
          <w:tcPr>
            <w:tcW w:w="680" w:type="dxa"/>
            <w:gridSpan w:val="2"/>
            <w:vMerge w:val="restart"/>
          </w:tcPr>
          <w:p w:rsidR="00E86183" w:rsidRPr="00146AF8" w:rsidRDefault="005F00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618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3033" w:type="dxa"/>
            <w:gridSpan w:val="3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E86183" w:rsidRPr="00146AF8" w:rsidRDefault="00E861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183" w:rsidRPr="00146AF8">
        <w:tc>
          <w:tcPr>
            <w:tcW w:w="680" w:type="dxa"/>
            <w:gridSpan w:val="2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>
        <w:tc>
          <w:tcPr>
            <w:tcW w:w="680" w:type="dxa"/>
            <w:gridSpan w:val="2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E86183" w:rsidRPr="00146AF8" w:rsidRDefault="00E861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E86183" w:rsidRPr="00146AF8">
        <w:tc>
          <w:tcPr>
            <w:tcW w:w="680" w:type="dxa"/>
            <w:gridSpan w:val="2"/>
            <w:vMerge w:val="restart"/>
          </w:tcPr>
          <w:p w:rsidR="00E86183" w:rsidRPr="00146AF8" w:rsidRDefault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6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Прочие театры по видам искусств</w:t>
            </w: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183" w:rsidRPr="00146AF8">
        <w:tc>
          <w:tcPr>
            <w:tcW w:w="680" w:type="dxa"/>
            <w:gridSpan w:val="2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E86183" w:rsidRPr="00E86183" w:rsidRDefault="00E86183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E86183" w:rsidRPr="00146AF8">
        <w:tc>
          <w:tcPr>
            <w:tcW w:w="680" w:type="dxa"/>
            <w:gridSpan w:val="2"/>
            <w:vMerge/>
          </w:tcPr>
          <w:p w:rsidR="00E86183" w:rsidRPr="00146AF8" w:rsidRDefault="00E86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8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  <w:r w:rsidRPr="00E86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E86183" w:rsidRPr="00E86183" w:rsidRDefault="00E8618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транспортная доступность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B496F" w:rsidRPr="00146AF8" w:rsidTr="00F970B4">
        <w:trPr>
          <w:trHeight w:val="1394"/>
        </w:trPr>
        <w:tc>
          <w:tcPr>
            <w:tcW w:w="9045" w:type="dxa"/>
            <w:gridSpan w:val="11"/>
          </w:tcPr>
          <w:p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Примечания:</w:t>
            </w:r>
          </w:p>
          <w:p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1. За нормативную единицу принимаются театры (театры-студии), являющиеся юридическими лицами, либо филиалы театров.</w:t>
            </w:r>
          </w:p>
          <w:p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2. 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0B496F" w:rsidRPr="00146AF8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3. 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</w:t>
            </w:r>
          </w:p>
        </w:tc>
      </w:tr>
      <w:tr w:rsidR="000B496F" w:rsidRPr="00146AF8">
        <w:tc>
          <w:tcPr>
            <w:tcW w:w="680" w:type="dxa"/>
            <w:gridSpan w:val="2"/>
            <w:vMerge w:val="restart"/>
          </w:tcPr>
          <w:p w:rsidR="000B496F" w:rsidRPr="00146AF8" w:rsidRDefault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496F" w:rsidRPr="00146AF8">
        <w:tc>
          <w:tcPr>
            <w:tcW w:w="680" w:type="dxa"/>
            <w:gridSpan w:val="2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B496F" w:rsidRPr="00146AF8">
        <w:tc>
          <w:tcPr>
            <w:tcW w:w="680" w:type="dxa"/>
            <w:gridSpan w:val="2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доступность для жителей населенного пункта, в котором размещен объект, - в течение 1 часа,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- в течение 1 дня</w:t>
            </w:r>
          </w:p>
        </w:tc>
      </w:tr>
      <w:tr w:rsidR="000B496F" w:rsidRPr="00146AF8" w:rsidTr="00F970B4">
        <w:trPr>
          <w:trHeight w:val="1394"/>
        </w:trPr>
        <w:tc>
          <w:tcPr>
            <w:tcW w:w="9045" w:type="dxa"/>
            <w:gridSpan w:val="11"/>
          </w:tcPr>
          <w:p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  <w:p w:rsidR="000B496F" w:rsidRPr="000B496F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1. За нормативную единицу принимаются организации всех форм собственности.</w:t>
            </w:r>
          </w:p>
          <w:p w:rsidR="000B496F" w:rsidRPr="00146AF8" w:rsidRDefault="000B496F" w:rsidP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2. В качестве нормативной единицы концертного зала могут учитываться площадки, отвечающие акустическим стандартам, которые входят в состав иных организаций культуры (филармоний, культурно-досуговых учреждений, специализированных учебных заведений).</w:t>
            </w:r>
          </w:p>
        </w:tc>
      </w:tr>
      <w:tr w:rsidR="000B496F" w:rsidRPr="00146AF8">
        <w:tc>
          <w:tcPr>
            <w:tcW w:w="680" w:type="dxa"/>
            <w:gridSpan w:val="2"/>
            <w:vMerge w:val="restart"/>
          </w:tcPr>
          <w:p w:rsidR="000B496F" w:rsidRPr="00146AF8" w:rsidRDefault="005F0097" w:rsidP="005F00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B4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6" w:type="dxa"/>
            <w:gridSpan w:val="3"/>
            <w:vMerge w:val="restart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Учреждения клубного типа</w:t>
            </w: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496F" w:rsidRPr="00146AF8">
        <w:tc>
          <w:tcPr>
            <w:tcW w:w="680" w:type="dxa"/>
            <w:gridSpan w:val="2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B496F" w:rsidRPr="00146AF8">
        <w:tc>
          <w:tcPr>
            <w:tcW w:w="680" w:type="dxa"/>
            <w:gridSpan w:val="2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vMerge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86" w:type="dxa"/>
            <w:gridSpan w:val="3"/>
          </w:tcPr>
          <w:p w:rsidR="000B496F" w:rsidRPr="000B496F" w:rsidRDefault="000B496F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96F">
              <w:rPr>
                <w:rFonts w:ascii="Times New Roman" w:hAnsi="Times New Roman" w:cs="Times New Roman"/>
                <w:sz w:val="28"/>
                <w:szCs w:val="28"/>
              </w:rPr>
              <w:t>транспортная доступность для жителей населенного пункта, в котором размещен объект, - в течение 1 часа, для жителей муниципальных образований Алтайского края - в течение 1 дня</w:t>
            </w:r>
          </w:p>
        </w:tc>
      </w:tr>
      <w:tr w:rsidR="000B496F" w:rsidRPr="00146AF8">
        <w:tc>
          <w:tcPr>
            <w:tcW w:w="9045" w:type="dxa"/>
            <w:gridSpan w:val="11"/>
          </w:tcPr>
          <w:p w:rsidR="000B496F" w:rsidRPr="00146AF8" w:rsidRDefault="005F00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496F" w:rsidRPr="00146AF8">
              <w:rPr>
                <w:rFonts w:ascii="Times New Roman" w:hAnsi="Times New Roman" w:cs="Times New Roman"/>
                <w:sz w:val="28"/>
                <w:szCs w:val="28"/>
              </w:rPr>
              <w:t>. Проектная мощность учреждений культуры и искусств из расчета посадочных мест на совокупное количество учреждений клубного типа в муниципальном образовании на 1 тыс. жителей</w:t>
            </w:r>
          </w:p>
        </w:tc>
      </w:tr>
      <w:tr w:rsidR="000B496F" w:rsidRPr="00146AF8">
        <w:tc>
          <w:tcPr>
            <w:tcW w:w="9045" w:type="dxa"/>
            <w:gridSpan w:val="11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Норматив по сельскому поселению</w:t>
            </w:r>
          </w:p>
        </w:tc>
      </w:tr>
      <w:tr w:rsidR="000B496F" w:rsidRPr="00146AF8" w:rsidTr="00C92A28">
        <w:tc>
          <w:tcPr>
            <w:tcW w:w="1146" w:type="dxa"/>
            <w:gridSpan w:val="3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жителей в сельском поселении &lt;*&gt;</w:t>
            </w:r>
          </w:p>
        </w:tc>
        <w:tc>
          <w:tcPr>
            <w:tcW w:w="624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500 чел</w:t>
            </w:r>
          </w:p>
        </w:tc>
        <w:tc>
          <w:tcPr>
            <w:tcW w:w="656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500 чел</w:t>
            </w:r>
          </w:p>
        </w:tc>
        <w:tc>
          <w:tcPr>
            <w:tcW w:w="1099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1000 - 1999</w:t>
            </w:r>
          </w:p>
        </w:tc>
        <w:tc>
          <w:tcPr>
            <w:tcW w:w="970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2000 - 2999</w:t>
            </w:r>
          </w:p>
        </w:tc>
        <w:tc>
          <w:tcPr>
            <w:tcW w:w="964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3000 - 4999</w:t>
            </w:r>
          </w:p>
        </w:tc>
        <w:tc>
          <w:tcPr>
            <w:tcW w:w="965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5000 - 6999</w:t>
            </w:r>
          </w:p>
        </w:tc>
        <w:tc>
          <w:tcPr>
            <w:tcW w:w="888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7000 - 9999</w:t>
            </w:r>
          </w:p>
        </w:tc>
        <w:tc>
          <w:tcPr>
            <w:tcW w:w="1733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10000 - 19999</w:t>
            </w:r>
          </w:p>
        </w:tc>
      </w:tr>
      <w:tr w:rsidR="000B496F" w:rsidRPr="00146AF8" w:rsidTr="00C92A28">
        <w:tc>
          <w:tcPr>
            <w:tcW w:w="1146" w:type="dxa"/>
            <w:gridSpan w:val="3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посадочных мест (ед.)</w:t>
            </w:r>
          </w:p>
        </w:tc>
        <w:tc>
          <w:tcPr>
            <w:tcW w:w="624" w:type="dxa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120</w:t>
            </w:r>
          </w:p>
        </w:tc>
        <w:tc>
          <w:tcPr>
            <w:tcW w:w="656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9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0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64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5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88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33" w:type="dxa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B496F" w:rsidRPr="00146AF8">
        <w:tc>
          <w:tcPr>
            <w:tcW w:w="9045" w:type="dxa"/>
            <w:gridSpan w:val="11"/>
          </w:tcPr>
          <w:p w:rsidR="000B496F" w:rsidRPr="00146AF8" w:rsidRDefault="00101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B496F" w:rsidRPr="00146AF8">
              <w:rPr>
                <w:rFonts w:ascii="Times New Roman" w:hAnsi="Times New Roman" w:cs="Times New Roman"/>
                <w:sz w:val="28"/>
                <w:szCs w:val="28"/>
              </w:rPr>
              <w:t>. Проектная мощность библиотек</w:t>
            </w:r>
          </w:p>
        </w:tc>
      </w:tr>
      <w:tr w:rsidR="000B496F" w:rsidRPr="00146AF8">
        <w:tc>
          <w:tcPr>
            <w:tcW w:w="3525" w:type="dxa"/>
            <w:gridSpan w:val="6"/>
            <w:vMerge w:val="restart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Сельские массовые библиотеки на 1 тыс. чел., зоны обслуживания для сельских поселений или их групп, тыс. чел.:</w:t>
            </w:r>
          </w:p>
        </w:tc>
        <w:tc>
          <w:tcPr>
            <w:tcW w:w="1934" w:type="dxa"/>
            <w:gridSpan w:val="2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 до 2</w:t>
            </w:r>
          </w:p>
        </w:tc>
        <w:tc>
          <w:tcPr>
            <w:tcW w:w="3586" w:type="dxa"/>
            <w:gridSpan w:val="3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6 - 7,5 тыс. ед. хранения, 5 - 6 читательских мест</w:t>
            </w:r>
          </w:p>
        </w:tc>
      </w:tr>
      <w:tr w:rsidR="000B496F" w:rsidRPr="00146AF8">
        <w:tc>
          <w:tcPr>
            <w:tcW w:w="3525" w:type="dxa"/>
            <w:gridSpan w:val="6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2 - 5</w:t>
            </w:r>
          </w:p>
        </w:tc>
        <w:tc>
          <w:tcPr>
            <w:tcW w:w="3586" w:type="dxa"/>
            <w:gridSpan w:val="3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5 - 6 тыс. ед. хранения, 4 - 5 читательских мест</w:t>
            </w:r>
          </w:p>
        </w:tc>
      </w:tr>
      <w:tr w:rsidR="000B496F" w:rsidRPr="00146AF8">
        <w:tc>
          <w:tcPr>
            <w:tcW w:w="3525" w:type="dxa"/>
            <w:gridSpan w:val="6"/>
            <w:vMerge/>
          </w:tcPr>
          <w:p w:rsidR="000B496F" w:rsidRPr="00146AF8" w:rsidRDefault="000B4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  <w:tc>
          <w:tcPr>
            <w:tcW w:w="3586" w:type="dxa"/>
            <w:gridSpan w:val="3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4,5 - 5 тыс. ед. хранения, 3 - 4 читательских мест</w:t>
            </w:r>
          </w:p>
        </w:tc>
      </w:tr>
      <w:tr w:rsidR="000B496F" w:rsidRPr="00146AF8">
        <w:tc>
          <w:tcPr>
            <w:tcW w:w="9045" w:type="dxa"/>
            <w:gridSpan w:val="11"/>
          </w:tcPr>
          <w:p w:rsidR="000B496F" w:rsidRPr="00146AF8" w:rsidRDefault="000B496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Прочие показатели проектной мощности учреждений культуры и искусства</w:t>
            </w:r>
          </w:p>
        </w:tc>
      </w:tr>
      <w:tr w:rsidR="000B496F" w:rsidRPr="00146AF8">
        <w:tc>
          <w:tcPr>
            <w:tcW w:w="6424" w:type="dxa"/>
            <w:gridSpan w:val="9"/>
          </w:tcPr>
          <w:p w:rsidR="000B496F" w:rsidRPr="00146AF8" w:rsidRDefault="000B49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для культурно-массовой и политико-воспитательной работы с населением, досуга и любительской деятельности, кв. м площади пола на 1 тыс. чел.</w:t>
            </w:r>
          </w:p>
        </w:tc>
        <w:tc>
          <w:tcPr>
            <w:tcW w:w="2621" w:type="dxa"/>
            <w:gridSpan w:val="2"/>
          </w:tcPr>
          <w:p w:rsidR="000B496F" w:rsidRPr="00146AF8" w:rsidRDefault="000B49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50 - 60</w:t>
            </w:r>
          </w:p>
        </w:tc>
      </w:tr>
      <w:tr w:rsidR="001012E4" w:rsidRPr="00146AF8">
        <w:tc>
          <w:tcPr>
            <w:tcW w:w="6424" w:type="dxa"/>
            <w:gridSpan w:val="9"/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Цирки, место на 1 тыс. чел.</w:t>
            </w:r>
          </w:p>
        </w:tc>
        <w:tc>
          <w:tcPr>
            <w:tcW w:w="2621" w:type="dxa"/>
            <w:gridSpan w:val="2"/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3,5 - 5</w:t>
            </w:r>
          </w:p>
        </w:tc>
      </w:tr>
      <w:tr w:rsidR="001012E4" w:rsidRPr="00146AF8">
        <w:tc>
          <w:tcPr>
            <w:tcW w:w="6424" w:type="dxa"/>
            <w:gridSpan w:val="9"/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Кинотеатры, место на 1 тыс. чел.</w:t>
            </w:r>
          </w:p>
        </w:tc>
        <w:tc>
          <w:tcPr>
            <w:tcW w:w="2621" w:type="dxa"/>
            <w:gridSpan w:val="2"/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25 - 35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5F00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физической культуры и спорта и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допустимого уровня территориальной доступности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таких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8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551"/>
        <w:gridCol w:w="1077"/>
        <w:gridCol w:w="1587"/>
      </w:tblGrid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тип объекта</w:t>
            </w:r>
          </w:p>
        </w:tc>
        <w:tc>
          <w:tcPr>
            <w:tcW w:w="2551" w:type="dxa"/>
          </w:tcPr>
          <w:p w:rsidR="000F3233" w:rsidRPr="00146AF8" w:rsidRDefault="000F3233" w:rsidP="00D7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обеспеченности в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</w:t>
            </w:r>
            <w:r w:rsidR="000710E1"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6E574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  <w:tc>
          <w:tcPr>
            <w:tcW w:w="10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</w:t>
            </w:r>
          </w:p>
        </w:tc>
      </w:tr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Стадионы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:rsidR="000F3233" w:rsidRPr="00146AF8" w:rsidRDefault="00101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Плоскостные спортсооружения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0,7 - 0,9 га на 1 тыс. чел.</w:t>
            </w:r>
          </w:p>
        </w:tc>
      </w:tr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4F07A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0,7 - 0,9 га на 1 тыс. чел.</w:t>
            </w:r>
          </w:p>
        </w:tc>
      </w:tr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Крытые плавательные бассейны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в расчете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:rsidR="000F3233" w:rsidRPr="00146AF8" w:rsidRDefault="00101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3855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объекты, включая спортивные манежи, лыжные базы, ледовые катки,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биатлонные комплексы, сооружения для стрелковых видов спорта и т.д.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</w:t>
            </w:r>
            <w:r w:rsidR="00D76F4E">
              <w:rPr>
                <w:rFonts w:ascii="Times New Roman" w:hAnsi="Times New Roman" w:cs="Times New Roman"/>
                <w:sz w:val="28"/>
                <w:szCs w:val="28"/>
              </w:rPr>
              <w:t>тво объектов в расчете на 10000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</w:p>
        </w:tc>
        <w:tc>
          <w:tcPr>
            <w:tcW w:w="1077" w:type="dxa"/>
          </w:tcPr>
          <w:p w:rsidR="000F3233" w:rsidRPr="00146AF8" w:rsidRDefault="00D7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587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Рекомендованная транспортная доступность (общественным транспортом) объектов спортивной инфраструктуры, в зависимости от типа объекта спортивной инфраструктуры: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1) Для объектов спортивной инфраструктуры: стадион, плавательный бассейн, крытый спортивный объект с искусственным льдом, физкультурно-спортивный комплекс рекомендованы следующие нормативы транспортной доступности (общественным транспортом):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населенных пунктов сельских территорий - не более 1 час 30 мин.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Для объектов спортивной инфраструктуры: спортивный зал, малая спортивная площадка, универсальная спортивная игровая площадка, уличные тренажеры, приспособленные спортивные пло</w:t>
      </w:r>
      <w:r w:rsidR="00D76F4E">
        <w:rPr>
          <w:rFonts w:ascii="Times New Roman" w:hAnsi="Times New Roman" w:cs="Times New Roman"/>
          <w:sz w:val="28"/>
          <w:szCs w:val="28"/>
        </w:rPr>
        <w:t>щадки, - рекомендуемая «шаговая»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доступность (до 1000 м) и нормативы транспортной доступности не устанавливаются.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3) Для объектов спортивной инфраструктуры: лыжные трассы, спортивные манежи, биатлонные комплексы, спортивные базы, центры спортивной подготовки, в том числе по водным видам спорта (гребные комплексы), нормативы транспортной доступности не устанавливаются.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4) ЕПС (единовременная пропускная способность всех объектов должна быть не менее 122 человек на 1000 населения).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5) Проектная мощность помещений для физкультурно-оздоровительных занятий, кв. м общей площади на 1 тыс. чел. - 70 - 80 кв. м.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6) Проектная мощность спортивных залов общего пользования, кв. м площади пола на 1 тыс. чел. - 60 - 80 кв. м.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7) Проектная мощность бассейнов (крытые и открытые общего пользования), кв. м зеркала воды на 1 тыс. чел.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F4E" w:rsidRDefault="00D76F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6F4E" w:rsidRDefault="00D76F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объектов в области энергетики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инженерной инфраструктуры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:rsidR="000F3233" w:rsidRPr="00146AF8" w:rsidRDefault="00837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</w:t>
      </w:r>
    </w:p>
    <w:p w:rsidR="000F3233" w:rsidRPr="00146AF8" w:rsidRDefault="00800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энергетики и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иных объектов инженерной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инфраструктуры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2438"/>
        <w:gridCol w:w="2551"/>
        <w:gridCol w:w="1699"/>
        <w:gridCol w:w="1512"/>
      </w:tblGrid>
      <w:tr w:rsidR="000F3233" w:rsidRPr="00146AF8">
        <w:tc>
          <w:tcPr>
            <w:tcW w:w="864" w:type="dxa"/>
          </w:tcPr>
          <w:p w:rsidR="000F3233" w:rsidRPr="00146AF8" w:rsidRDefault="006600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3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0F3233" w:rsidRPr="00146AF8">
        <w:tc>
          <w:tcPr>
            <w:tcW w:w="86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>
        <w:tc>
          <w:tcPr>
            <w:tcW w:w="9064" w:type="dxa"/>
            <w:gridSpan w:val="5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 области энергетики и инженерной инфраструктуры</w:t>
            </w:r>
          </w:p>
        </w:tc>
      </w:tr>
      <w:tr w:rsidR="000F3233" w:rsidRPr="00146AF8">
        <w:tc>
          <w:tcPr>
            <w:tcW w:w="86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vMerge w:val="restart"/>
          </w:tcPr>
          <w:p w:rsidR="000F3233" w:rsidRPr="00146AF8" w:rsidRDefault="000F3233" w:rsidP="00800D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Электростанции, относящиеся к объектам </w:t>
            </w:r>
            <w:r w:rsidR="00800D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поселок, сельское поселение - 950</w:t>
            </w:r>
          </w:p>
        </w:tc>
      </w:tr>
      <w:tr w:rsidR="000F3233" w:rsidRPr="00146AF8">
        <w:tc>
          <w:tcPr>
            <w:tcW w:w="86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86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  <w:vMerge w:val="restart"/>
          </w:tcPr>
          <w:p w:rsidR="000F3233" w:rsidRPr="00146AF8" w:rsidRDefault="000F3233" w:rsidP="00800D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Подстанции и линии электропередачи, относящиеся к объектам </w:t>
            </w:r>
            <w:r w:rsidR="00800DC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поселок, сельское поселение - 950</w:t>
            </w:r>
          </w:p>
        </w:tc>
      </w:tr>
      <w:tr w:rsidR="000F3233" w:rsidRPr="00146AF8">
        <w:tc>
          <w:tcPr>
            <w:tcW w:w="86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0F3233" w:rsidRPr="00146AF8">
        <w:tc>
          <w:tcPr>
            <w:tcW w:w="864" w:type="dxa"/>
            <w:vMerge w:val="restart"/>
          </w:tcPr>
          <w:p w:rsidR="000F3233" w:rsidRPr="00146AF8" w:rsidRDefault="008E0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Антенно-мачтовые сооружения; телевизионные ретрансляторы</w:t>
            </w: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участка, отводимого для размещения антенно-мачтового сооружения;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телевизионного ретранслятора,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0F3233" w:rsidRPr="00146AF8">
        <w:tc>
          <w:tcPr>
            <w:tcW w:w="86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11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Газораспределительные станции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участка, отводимого для размещения газораспределительных станций (далее - ГРС), 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производительность ГРС, куб. метров/час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участка, </w:t>
            </w:r>
            <w:proofErr w:type="gramStart"/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до 100 включительно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100 - 3000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3000 - 10000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10000 - 100000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100000 - 300000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1012E4" w:rsidTr="00F97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300000 - 500000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E4" w:rsidRPr="001012E4" w:rsidRDefault="001012E4" w:rsidP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2E4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2D9" w:rsidRDefault="008E0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объектов </w:t>
      </w:r>
      <w:proofErr w:type="gramStart"/>
      <w:r w:rsidR="000F3233" w:rsidRPr="00146AF8">
        <w:rPr>
          <w:rFonts w:ascii="Times New Roman" w:hAnsi="Times New Roman" w:cs="Times New Roman"/>
          <w:sz w:val="28"/>
          <w:szCs w:val="28"/>
        </w:rPr>
        <w:t>курортной</w:t>
      </w:r>
      <w:proofErr w:type="gramEnd"/>
      <w:r w:rsidR="000F3233" w:rsidRPr="00146AF8">
        <w:rPr>
          <w:rFonts w:ascii="Times New Roman" w:hAnsi="Times New Roman" w:cs="Times New Roman"/>
          <w:sz w:val="28"/>
          <w:szCs w:val="28"/>
        </w:rPr>
        <w:t>, рекреационной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туристической инфраструктуры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F05" w:rsidRDefault="00B73F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10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Предельные значения расчетных показателей минимально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обеспеченности и предельные значения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расчетных показателей максимально допустимого уровня</w:t>
      </w:r>
    </w:p>
    <w:p w:rsidR="000F3233" w:rsidRPr="00146AF8" w:rsidRDefault="000F3233" w:rsidP="00837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территориальной доступности объектов </w:t>
      </w:r>
      <w:r w:rsidR="008371AA">
        <w:rPr>
          <w:rFonts w:ascii="Times New Roman" w:hAnsi="Times New Roman" w:cs="Times New Roman"/>
          <w:sz w:val="28"/>
          <w:szCs w:val="28"/>
        </w:rPr>
        <w:t>муниципального</w:t>
      </w:r>
      <w:r w:rsidR="00800DCE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значения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871"/>
        <w:gridCol w:w="2904"/>
        <w:gridCol w:w="1984"/>
        <w:gridCol w:w="1853"/>
      </w:tblGrid>
      <w:tr w:rsidR="000F3233" w:rsidRPr="00146AF8">
        <w:tc>
          <w:tcPr>
            <w:tcW w:w="437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7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туристической инфраструктуры</w:t>
            </w:r>
          </w:p>
        </w:tc>
        <w:tc>
          <w:tcPr>
            <w:tcW w:w="290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гостиницами, мест на 1000 чел.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>
        <w:tc>
          <w:tcPr>
            <w:tcW w:w="43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автомобильным транспортом</w:t>
            </w:r>
          </w:p>
        </w:tc>
      </w:tr>
      <w:tr w:rsidR="000F3233" w:rsidRPr="00146AF8">
        <w:tc>
          <w:tcPr>
            <w:tcW w:w="437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курортной инфраструктуры</w:t>
            </w:r>
          </w:p>
        </w:tc>
        <w:tc>
          <w:tcPr>
            <w:tcW w:w="290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обеспеченности, 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>
        <w:tc>
          <w:tcPr>
            <w:tcW w:w="43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автомобильным транспортом</w:t>
            </w:r>
          </w:p>
        </w:tc>
      </w:tr>
      <w:tr w:rsidR="000F3233" w:rsidRPr="00146AF8">
        <w:tc>
          <w:tcPr>
            <w:tcW w:w="437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рекреационной инфраструктуры</w:t>
            </w:r>
          </w:p>
        </w:tc>
        <w:tc>
          <w:tcPr>
            <w:tcW w:w="290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обеспеченности: в том числе для активных видов отдыха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на 1 посетителя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F3233" w:rsidRPr="00146AF8">
        <w:tc>
          <w:tcPr>
            <w:tcW w:w="43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на 1 посетителя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F3233" w:rsidRPr="00146AF8">
        <w:tc>
          <w:tcPr>
            <w:tcW w:w="43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5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2D9" w:rsidRDefault="008E0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F05" w:rsidRDefault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F05" w:rsidRDefault="00B73F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5F00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объектов промышленности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5F00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уровня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обеспеченности и расчетные показатели максимально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допустимого уровня территориальной доступности объектов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области производственной инфраструктуры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11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699"/>
        <w:gridCol w:w="1843"/>
        <w:gridCol w:w="1709"/>
        <w:gridCol w:w="1570"/>
      </w:tblGrid>
      <w:tr w:rsidR="000F3233" w:rsidRPr="00146AF8">
        <w:tc>
          <w:tcPr>
            <w:tcW w:w="567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назначения</w:t>
            </w:r>
          </w:p>
        </w:tc>
        <w:tc>
          <w:tcPr>
            <w:tcW w:w="1699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43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170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 промышленной зоны</w:t>
            </w:r>
          </w:p>
        </w:tc>
        <w:tc>
          <w:tcPr>
            <w:tcW w:w="157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F3233" w:rsidRPr="00146AF8">
        <w:tc>
          <w:tcPr>
            <w:tcW w:w="56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 промышленной зоны</w:t>
            </w:r>
          </w:p>
        </w:tc>
        <w:tc>
          <w:tcPr>
            <w:tcW w:w="157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0F3233" w:rsidRPr="00146AF8">
        <w:tc>
          <w:tcPr>
            <w:tcW w:w="567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нормируется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91D" w:rsidRDefault="00EF091D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B73F05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12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Площадь и размеры земельных участков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на 1 тыс. чел.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124"/>
        <w:gridCol w:w="3261"/>
      </w:tblGrid>
      <w:tr w:rsidR="000F3233" w:rsidRPr="00146AF8" w:rsidTr="00242D39">
        <w:tc>
          <w:tcPr>
            <w:tcW w:w="2608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Общетоварные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склады</w:t>
            </w:r>
          </w:p>
        </w:tc>
        <w:tc>
          <w:tcPr>
            <w:tcW w:w="312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Площадь складов, кв. м</w:t>
            </w:r>
          </w:p>
        </w:tc>
        <w:tc>
          <w:tcPr>
            <w:tcW w:w="326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участков, кв. м</w:t>
            </w:r>
          </w:p>
        </w:tc>
      </w:tr>
      <w:tr w:rsidR="00242D39" w:rsidRPr="00146AF8" w:rsidTr="00242D39">
        <w:tc>
          <w:tcPr>
            <w:tcW w:w="2608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  <w:tc>
          <w:tcPr>
            <w:tcW w:w="3261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</w:tr>
      <w:tr w:rsidR="00242D39" w:rsidRPr="00146AF8" w:rsidTr="00242D39">
        <w:tc>
          <w:tcPr>
            <w:tcW w:w="2608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</w:p>
        </w:tc>
        <w:tc>
          <w:tcPr>
            <w:tcW w:w="3124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42D39" w:rsidRPr="00146AF8" w:rsidTr="00242D39">
        <w:tc>
          <w:tcPr>
            <w:tcW w:w="2608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Непродовольственных товаров</w:t>
            </w:r>
          </w:p>
        </w:tc>
        <w:tc>
          <w:tcPr>
            <w:tcW w:w="3124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261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</w:tbl>
    <w:p w:rsidR="000F3233" w:rsidRPr="00146AF8" w:rsidRDefault="000F3233" w:rsidP="00242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242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73"/>
      <w:bookmarkEnd w:id="2"/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D39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1. При размещении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 в составе специализированных групп размеры земельных участков </w:t>
      </w:r>
      <w:r w:rsidR="00242D39">
        <w:rPr>
          <w:rFonts w:ascii="Times New Roman" w:hAnsi="Times New Roman" w:cs="Times New Roman"/>
          <w:sz w:val="28"/>
          <w:szCs w:val="28"/>
        </w:rPr>
        <w:t>рекомендуется сокращать до 30%.</w:t>
      </w:r>
    </w:p>
    <w:p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В зонах досрочного завоза товаров размеры земельных участков следует увеличивать на 40%.</w:t>
      </w:r>
    </w:p>
    <w:p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Уровень товарных запасов для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складов определяется требованиями рынка.</w:t>
      </w:r>
    </w:p>
    <w:p w:rsidR="009B77C5" w:rsidRDefault="009B77C5" w:rsidP="00B73F05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13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Вместимость и размеры земельных участков специализированных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складов на 1 тыс. чел.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119"/>
        <w:gridCol w:w="3402"/>
      </w:tblGrid>
      <w:tr w:rsidR="000F3233" w:rsidRPr="00146AF8" w:rsidTr="009B77C5">
        <w:tc>
          <w:tcPr>
            <w:tcW w:w="2472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Специализированные склады</w:t>
            </w:r>
          </w:p>
        </w:tc>
        <w:tc>
          <w:tcPr>
            <w:tcW w:w="311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складов,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242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участков, кв. м</w:t>
            </w:r>
          </w:p>
        </w:tc>
      </w:tr>
      <w:tr w:rsidR="00242D39" w:rsidRPr="00146AF8" w:rsidTr="009B77C5">
        <w:tc>
          <w:tcPr>
            <w:tcW w:w="2472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  <w:tc>
          <w:tcPr>
            <w:tcW w:w="3402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</w:t>
            </w:r>
          </w:p>
        </w:tc>
      </w:tr>
      <w:tr w:rsidR="00242D39" w:rsidRPr="00146AF8" w:rsidTr="009B77C5">
        <w:tc>
          <w:tcPr>
            <w:tcW w:w="2472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3119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42D39" w:rsidRPr="00146AF8" w:rsidTr="009B77C5">
        <w:tc>
          <w:tcPr>
            <w:tcW w:w="2472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Фруктохранилища</w:t>
            </w:r>
            <w:proofErr w:type="spellEnd"/>
          </w:p>
        </w:tc>
        <w:tc>
          <w:tcPr>
            <w:tcW w:w="3119" w:type="dxa"/>
            <w:vMerge w:val="restart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  <w:vMerge w:val="restart"/>
          </w:tcPr>
          <w:p w:rsidR="00242D39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242D39" w:rsidRPr="00146AF8" w:rsidTr="009B77C5">
        <w:tc>
          <w:tcPr>
            <w:tcW w:w="2472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Овощехранилища</w:t>
            </w:r>
          </w:p>
        </w:tc>
        <w:tc>
          <w:tcPr>
            <w:tcW w:w="3119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D39" w:rsidRPr="00146AF8" w:rsidTr="009B77C5">
        <w:tc>
          <w:tcPr>
            <w:tcW w:w="2472" w:type="dxa"/>
          </w:tcPr>
          <w:p w:rsidR="00242D39" w:rsidRPr="00146AF8" w:rsidRDefault="00242D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Картофелехранилища</w:t>
            </w:r>
          </w:p>
        </w:tc>
        <w:tc>
          <w:tcPr>
            <w:tcW w:w="3119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42D39" w:rsidRPr="00146AF8" w:rsidRDefault="00242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E10" w:rsidRDefault="000F3233" w:rsidP="00D2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 В районах выращивания и заготовок картофеля, овощей и фруктов вместимость складов и размеры площади земельных участков соответственно п</w:t>
      </w:r>
      <w:r w:rsidR="00EF091D">
        <w:rPr>
          <w:rFonts w:ascii="Times New Roman" w:hAnsi="Times New Roman" w:cs="Times New Roman"/>
          <w:sz w:val="28"/>
          <w:szCs w:val="28"/>
        </w:rPr>
        <w:t>ринимаются с коэффициентом 0,6.</w:t>
      </w:r>
    </w:p>
    <w:p w:rsidR="000B4E10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4E10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в области сбора, транспортирования,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обработки, утилизации, обезвреживания, захоронения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</w:p>
    <w:p w:rsidR="009B77C5" w:rsidRDefault="000F3233" w:rsidP="009B7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коммунальных отход</w:t>
      </w:r>
      <w:r w:rsidR="009B77C5">
        <w:rPr>
          <w:rFonts w:ascii="Times New Roman" w:hAnsi="Times New Roman" w:cs="Times New Roman"/>
          <w:sz w:val="28"/>
          <w:szCs w:val="28"/>
        </w:rPr>
        <w:t>ов</w:t>
      </w:r>
    </w:p>
    <w:p w:rsidR="009B77C5" w:rsidRPr="00146AF8" w:rsidRDefault="009B77C5" w:rsidP="009B7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Таблица 14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261"/>
        <w:gridCol w:w="2381"/>
        <w:gridCol w:w="2630"/>
        <w:gridCol w:w="1210"/>
      </w:tblGrid>
      <w:tr w:rsidR="000F3233" w:rsidRPr="00146AF8">
        <w:tc>
          <w:tcPr>
            <w:tcW w:w="576" w:type="dxa"/>
          </w:tcPr>
          <w:p w:rsidR="000F3233" w:rsidRPr="00146AF8" w:rsidRDefault="00242D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вида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3840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Предельные значения расчетных показателей</w:t>
            </w:r>
          </w:p>
        </w:tc>
      </w:tr>
      <w:tr w:rsidR="000F3233" w:rsidRPr="00146AF8">
        <w:tc>
          <w:tcPr>
            <w:tcW w:w="57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0" w:type="dxa"/>
            <w:gridSpan w:val="2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233" w:rsidRPr="00146AF8">
        <w:tc>
          <w:tcPr>
            <w:tcW w:w="576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Полигоны твердых коммунальных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земельного участка предприятия и сооружения по обработке, утилизации, обезвреживанию и размещению твердых коммунальных отходов,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/1 тыс. тонн твердых коммунальных отходов в год</w:t>
            </w: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склады свежего компоста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полигоны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компостирования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0,5 - 1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ассенизации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сливные станции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мусороперегрузочные станции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мусоросжигательные и мусороперерабатывающие объекты</w:t>
            </w:r>
          </w:p>
        </w:tc>
        <w:tc>
          <w:tcPr>
            <w:tcW w:w="121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0F3233" w:rsidRPr="00146AF8">
        <w:tc>
          <w:tcPr>
            <w:tcW w:w="576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3840" w:type="dxa"/>
            <w:gridSpan w:val="2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нормируется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Примечания.</w:t>
      </w:r>
    </w:p>
    <w:p w:rsidR="00242D39" w:rsidRDefault="00242D39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Наименьшие размеры площадей полигонов относятся к сооружениям, размещаемым на песчаных грунтах.</w:t>
      </w:r>
    </w:p>
    <w:p w:rsidR="000F3233" w:rsidRPr="00146AF8" w:rsidRDefault="000F3233" w:rsidP="00242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D39" w:rsidRDefault="00242D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4C0" w:rsidRDefault="00CC24C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24C0" w:rsidRDefault="00CC24C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101C" w:rsidRDefault="0095101C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542E" w:rsidRDefault="003E542E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3E542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F091D" w:rsidRDefault="00EF091D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B4E10" w:rsidP="002871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показатели, устанавливаемые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пожарных депо и пожарных автомобилей для населенных</w:t>
      </w:r>
    </w:p>
    <w:tbl>
      <w:tblPr>
        <w:tblpPr w:leftFromText="180" w:rightFromText="180" w:vertAnchor="text" w:horzAnchor="margin" w:tblpY="811"/>
        <w:tblW w:w="133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134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D10C59" w:rsidRPr="00D1518E" w:rsidTr="00F970B4">
        <w:trPr>
          <w:trHeight w:val="13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Население, тыс. чел</w:t>
            </w:r>
          </w:p>
        </w:tc>
        <w:tc>
          <w:tcPr>
            <w:tcW w:w="11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территории населенного пункта, </w:t>
            </w:r>
            <w:proofErr w:type="gramStart"/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D10C59" w:rsidRPr="00D1518E" w:rsidTr="00D10C59">
        <w:trPr>
          <w:trHeight w:val="13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до 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2000-4000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Pr="00D1518E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4000-6000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6000-8000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8000-10000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10000-12000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12000-14000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14000-16000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16000-18000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18000-20000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20000-25000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25000-30000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9" w:rsidRDefault="00D10C59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30000-35000</w:t>
            </w:r>
          </w:p>
        </w:tc>
      </w:tr>
      <w:tr w:rsidR="00B73F05" w:rsidRPr="00D1518E" w:rsidTr="000710E1">
        <w:trPr>
          <w:trHeight w:val="13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18E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3F05" w:rsidRPr="00D1518E" w:rsidTr="000710E1">
        <w:trPr>
          <w:trHeight w:val="13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position w:val="-20"/>
                <w:sz w:val="24"/>
                <w:szCs w:val="24"/>
                <w:lang w:eastAsia="ru-RU"/>
              </w:rPr>
              <w:drawing>
                <wp:inline distT="0" distB="0" distL="0" distR="0" wp14:anchorId="554249A2" wp14:editId="6B0FA670">
                  <wp:extent cx="318135" cy="389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05" w:rsidRPr="00D1518E" w:rsidTr="000710E1">
        <w:trPr>
          <w:trHeight w:val="26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F05" w:rsidRPr="00D1518E" w:rsidTr="005D029B">
        <w:trPr>
          <w:trHeight w:val="26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position w:val="-2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05" w:rsidRPr="00D1518E" w:rsidRDefault="00B73F05" w:rsidP="003E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18E" w:rsidRDefault="00D1518E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пунктов</w:t>
      </w:r>
    </w:p>
    <w:p w:rsidR="00EF091D" w:rsidRDefault="00EF091D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EF091D" w:rsidSect="003E542E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p w:rsidR="00D1518E" w:rsidRDefault="00D1518E" w:rsidP="00D15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D98" w:rsidRDefault="00CD5D98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D5D98" w:rsidRDefault="00CD5D98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F3233" w:rsidRPr="00D1518E" w:rsidRDefault="005E768B" w:rsidP="00D1518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</w:t>
      </w:r>
      <w:r w:rsidR="000F3233" w:rsidRPr="00D1518E">
        <w:rPr>
          <w:rFonts w:ascii="Times New Roman" w:hAnsi="Times New Roman" w:cs="Times New Roman"/>
          <w:b w:val="0"/>
          <w:sz w:val="28"/>
          <w:szCs w:val="28"/>
        </w:rPr>
        <w:t>имечания.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В числителе - общее количество пожарных депо, в знаменателе - количество пожарных депо и количество пожарных автомобилей в каждом.</w:t>
      </w:r>
    </w:p>
    <w:p w:rsidR="000F3233" w:rsidRPr="00146AF8" w:rsidRDefault="008F49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Радиус обслуживания пожарных депо следует принимать 3 км.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68B" w:rsidRDefault="005E76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4E10" w:rsidRDefault="000B4E10" w:rsidP="007103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B4E10" w:rsidSect="003E542E">
          <w:pgSz w:w="11905" w:h="16838"/>
          <w:pgMar w:top="1134" w:right="850" w:bottom="1134" w:left="1701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10. Расчетные показатели, устанавливаемые в соответствии с постановлением Правительства Российской Федерации от 16.12.2020 № 2122 «О расчетных показателях, подлежащих установлению в </w:t>
      </w:r>
      <w:r w:rsidR="00710300">
        <w:rPr>
          <w:rFonts w:ascii="Times New Roman" w:hAnsi="Times New Roman" w:cs="Times New Roman"/>
          <w:sz w:val="28"/>
          <w:szCs w:val="28"/>
        </w:rPr>
        <w:t>региональных нормативах градостроительного проектирования»</w:t>
      </w:r>
    </w:p>
    <w:p w:rsidR="000B4E10" w:rsidRDefault="000B4E10" w:rsidP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B4E10" w:rsidP="000B4E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допустимого количества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16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0"/>
        <w:gridCol w:w="2122"/>
        <w:gridCol w:w="2268"/>
      </w:tblGrid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сооружения, рекреационные территории и объекты отдыха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 на расчетную единицу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>
        <w:tc>
          <w:tcPr>
            <w:tcW w:w="9060" w:type="dxa"/>
            <w:gridSpan w:val="3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Рекреационные территории и объекты отдыха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Пляжи и парки в зонах отдыха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Лесопарки и заповедники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Береговые базы маломерного флота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:rsidR="000F3233" w:rsidRPr="00B73F05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0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Гостиницы (туристские и курортные)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:rsidR="000F3233" w:rsidRPr="00B73F05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F0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Мотели и кемпинги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 расчетной вместимости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предусматривается 1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 на следующее количество расчетных единиц</w:t>
            </w:r>
          </w:p>
        </w:tc>
      </w:tr>
      <w:tr w:rsidR="000F3233" w:rsidRPr="00146AF8">
        <w:tc>
          <w:tcPr>
            <w:tcW w:w="9060" w:type="dxa"/>
            <w:gridSpan w:val="3"/>
          </w:tcPr>
          <w:p w:rsidR="000F3233" w:rsidRPr="00146AF8" w:rsidRDefault="000F323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и сооружения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Учреждения органов государственной власти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200 - 220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100 - 120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50 - 60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Банки и банковские учреждения, кредитно-финансовые учреждения: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 операционными залами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30 - 35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без операционных залов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55 - 60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преподаватели, сотрудники, студенты, занятые в одну смену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2 - 4 преподавателя и сотрудника + 1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 на 10 студентов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Здания дошкольных и общеобразовательных организаций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 w:rsidP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образовательные организации, образовательные организации искусств </w:t>
            </w:r>
            <w:r w:rsidR="00F970B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преподаватели, занятые в одну смену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20 - 25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Научно-исследовательские и проектные институты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140 - 170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в двух смежных сменах, чел.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чел., работающих в двух смежных сменах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7 - 10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расчетной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30 - 35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Объекты торгового назначения с широким ассортиментом товаров периодического спроса продовольственной и (или)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 расчетной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расчетной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60 - 70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Рынки постоянные: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универсальные и непродовольственные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30 - 40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продовольственные и сельскохозяйственные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кв. м общей площади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40 - 50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посадочные места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единовременные посетители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6 - 8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Больницы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коек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посещений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Театры, цирки, кинотеатры, концертные залы, музеи, выставки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 или 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hyperlink w:anchor="P1504">
              <w:r w:rsidRPr="00146A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Гостиницы высшего разряда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Прочие гостиницы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мест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3233" w:rsidRPr="00146AF8">
        <w:tc>
          <w:tcPr>
            <w:tcW w:w="467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Вокзалы всех видов транспорта</w:t>
            </w:r>
          </w:p>
        </w:tc>
        <w:tc>
          <w:tcPr>
            <w:tcW w:w="212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пассажиров дальнего и местного со</w:t>
            </w:r>
            <w:r w:rsidR="00F970B4">
              <w:rPr>
                <w:rFonts w:ascii="Times New Roman" w:hAnsi="Times New Roman" w:cs="Times New Roman"/>
                <w:sz w:val="28"/>
                <w:szCs w:val="28"/>
              </w:rPr>
              <w:t>общений, прибывающих в час «пик»</w:t>
            </w:r>
          </w:p>
        </w:tc>
        <w:tc>
          <w:tcPr>
            <w:tcW w:w="226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hyperlink w:anchor="P1504">
              <w:r w:rsidRPr="00B73F0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287188" w:rsidRDefault="00287188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4"/>
      <w:bookmarkEnd w:id="3"/>
      <w:r w:rsidRPr="00146AF8">
        <w:rPr>
          <w:rFonts w:ascii="Times New Roman" w:hAnsi="Times New Roman" w:cs="Times New Roman"/>
          <w:sz w:val="28"/>
          <w:szCs w:val="28"/>
        </w:rPr>
        <w:t xml:space="preserve">2. &lt;*&gt; Для туристических и экскурсионных автобусов необходимо дополнительно предусматривать не менее 2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-мест.</w:t>
      </w:r>
    </w:p>
    <w:p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3. Указанные стоянки должны быть размещены с учетом обеспечения удобных подходов к объектам туристского осмотра, но не далее 500 м от них, и не должны нарушать целостный характер исторической среды.</w:t>
      </w:r>
    </w:p>
    <w:p w:rsidR="000F3233" w:rsidRPr="00146AF8" w:rsidRDefault="000F3233" w:rsidP="00287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На всех стоянках (парковках) общего пользования около или в объеме жилых, общественных (в том числе объектов физкультурно-спортивного назначения, культуры и др.) и производственных зданий, зданий инженерной и транспортной инфраструктуры, а также у зон рекреации следует выделять не менее 10%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(но не менее одного места) для людей с инвалидностью, включая число специализированных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транспортных средств (с габаритами по 5.2</w:t>
      </w:r>
      <w:r w:rsidRPr="00165B7C">
        <w:rPr>
          <w:rFonts w:ascii="Times New Roman" w:hAnsi="Times New Roman" w:cs="Times New Roman"/>
          <w:sz w:val="28"/>
          <w:szCs w:val="28"/>
        </w:rPr>
        <w:t>.4</w:t>
      </w:r>
      <w:proofErr w:type="gramEnd"/>
      <w:r w:rsidRPr="00165B7C"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proofErr w:type="gramStart"/>
        <w:r w:rsidRPr="00165B7C">
          <w:rPr>
            <w:rFonts w:ascii="Times New Roman" w:hAnsi="Times New Roman" w:cs="Times New Roman"/>
            <w:sz w:val="28"/>
            <w:szCs w:val="28"/>
          </w:rPr>
          <w:t>СП 59.13330.2020</w:t>
        </w:r>
      </w:hyperlink>
      <w:r w:rsidRPr="00165B7C">
        <w:rPr>
          <w:rFonts w:ascii="Times New Roman" w:hAnsi="Times New Roman" w:cs="Times New Roman"/>
          <w:sz w:val="28"/>
          <w:szCs w:val="28"/>
        </w:rPr>
        <w:t>) инвалидов, в том числе передвигающихся на креслах-колясках, определять расчетом</w:t>
      </w:r>
      <w:r w:rsidRPr="00146AF8">
        <w:rPr>
          <w:rFonts w:ascii="Times New Roman" w:hAnsi="Times New Roman" w:cs="Times New Roman"/>
          <w:sz w:val="28"/>
          <w:szCs w:val="28"/>
        </w:rPr>
        <w:t>, при числе мест от общего числа:</w:t>
      </w:r>
      <w:proofErr w:type="gramEnd"/>
    </w:p>
    <w:p w:rsidR="000F3233" w:rsidRPr="00146AF8" w:rsidRDefault="000F3233" w:rsidP="002871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069"/>
      </w:tblGrid>
      <w:tr w:rsidR="000F3233" w:rsidRPr="00146AF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100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5%, но не менее одного места;</w:t>
            </w:r>
          </w:p>
        </w:tc>
      </w:tr>
      <w:tr w:rsidR="000F3233" w:rsidRPr="00146AF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101 до 200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 мест и дополнительно 3% числа мест свыше 100;</w:t>
            </w:r>
          </w:p>
        </w:tc>
      </w:tr>
      <w:tr w:rsidR="000F3233" w:rsidRPr="00146AF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от 201 до 500 включительно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 мест и дополнительно 2% числа мест свыше 200;</w:t>
            </w:r>
          </w:p>
        </w:tc>
      </w:tr>
      <w:tr w:rsidR="000F3233" w:rsidRPr="00146AF8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501 и более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F3233" w:rsidRPr="00146AF8" w:rsidRDefault="000F3233" w:rsidP="00287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 мест и дополнительно 1% числа мест свыше 500.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5. Каждое специализированное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-место для транспортного средства инвалида должно быть обозначено дорожной разметкой по ГОСТ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51256 и, кроме того, на земельном участке здания - дорожными знаками по ГОСТ Р 52289 и ГОСТ Р 52290, внутри зданий - знаком доступности, выполняемым на вертикальной поверхности (стене, стойке и т.п.) за габаритами прохожей части пешеходных путей на высоте от 1,5 до 2,0 м, в иных случаях - на высоте 2,1 м до нижнего края знака.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6. Результат расчета округляется до целого значения в большую сторону. В состав специализированных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для транспортных средств инвалидов могут входить организованные стоянки (парковки) в пределах проезжей части.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Места для стоянки (парковки) транспортных средств, управляемых инвалидами или перевозящих инвалидов, следует размещать вблизи входа на предприятие, организацию или учреждение, доступного для инвалидов, но не далее 50 м, от входа в жилое здание - не далее 100 м; при реконструкции, сложной конфигурации земельного участка допускается увеличивать расстояние от зданий до стоянок (парковок), но не более 150 м.</w:t>
      </w:r>
      <w:proofErr w:type="gramEnd"/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D22753">
      <w:pPr>
        <w:pStyle w:val="ConsPlusNormal"/>
        <w:spacing w:before="28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17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24"/>
      <w:bookmarkEnd w:id="4"/>
      <w:r w:rsidRPr="00146AF8">
        <w:rPr>
          <w:rFonts w:ascii="Times New Roman" w:hAnsi="Times New Roman" w:cs="Times New Roman"/>
          <w:sz w:val="28"/>
          <w:szCs w:val="28"/>
        </w:rPr>
        <w:t xml:space="preserve">Нормы расчета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постоянного и временного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хранения автомобилей в зависимости от типов жилых домов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8"/>
        <w:gridCol w:w="1361"/>
        <w:gridCol w:w="1373"/>
        <w:gridCol w:w="1373"/>
        <w:gridCol w:w="1375"/>
      </w:tblGrid>
      <w:tr w:rsidR="000F3233" w:rsidRPr="00146AF8">
        <w:tc>
          <w:tcPr>
            <w:tcW w:w="3538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482" w:type="dxa"/>
            <w:gridSpan w:val="4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в зависимости от типов жилых домов по уровню комфорта</w:t>
            </w:r>
          </w:p>
        </w:tc>
      </w:tr>
      <w:tr w:rsidR="000F3233" w:rsidRPr="00146AF8">
        <w:tc>
          <w:tcPr>
            <w:tcW w:w="353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бизнес-класса</w:t>
            </w:r>
            <w:proofErr w:type="gramEnd"/>
          </w:p>
        </w:tc>
        <w:tc>
          <w:tcPr>
            <w:tcW w:w="4121" w:type="dxa"/>
            <w:gridSpan w:val="3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стандартный, муниципальный и специализированный при уровне автомобилизации муниципального образования, установленном документом территориального планирования на расчетный срок, индивидуальных легковых автомобилей на 1000 жителей</w:t>
            </w:r>
            <w:proofErr w:type="gramEnd"/>
          </w:p>
        </w:tc>
      </w:tr>
      <w:tr w:rsidR="000F3233" w:rsidRPr="00146AF8">
        <w:tc>
          <w:tcPr>
            <w:tcW w:w="353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7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F3233" w:rsidRPr="00146AF8">
        <w:tc>
          <w:tcPr>
            <w:tcW w:w="353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Расчетное число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 на квартиру</w:t>
            </w:r>
          </w:p>
        </w:tc>
        <w:tc>
          <w:tcPr>
            <w:tcW w:w="1361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353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постоянное хранение</w:t>
            </w:r>
          </w:p>
        </w:tc>
        <w:tc>
          <w:tcPr>
            <w:tcW w:w="136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37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0F3233" w:rsidRPr="00146AF8">
        <w:tc>
          <w:tcPr>
            <w:tcW w:w="353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временное хранение</w:t>
            </w:r>
          </w:p>
        </w:tc>
        <w:tc>
          <w:tcPr>
            <w:tcW w:w="1361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37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37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65B7C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65B7C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 xml:space="preserve">1. При иных значениях уровня автомобилизации, установленных документами территориального планирования муниципального образования на расчетный срок, расчетное число </w:t>
      </w:r>
      <w:proofErr w:type="spellStart"/>
      <w:r w:rsidRPr="00165B7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65B7C">
        <w:rPr>
          <w:rFonts w:ascii="Times New Roman" w:hAnsi="Times New Roman" w:cs="Times New Roman"/>
          <w:sz w:val="28"/>
          <w:szCs w:val="28"/>
        </w:rPr>
        <w:t xml:space="preserve">-мест определяется </w:t>
      </w:r>
      <w:r w:rsidRPr="00165B7C">
        <w:rPr>
          <w:rFonts w:ascii="Times New Roman" w:hAnsi="Times New Roman" w:cs="Times New Roman"/>
          <w:sz w:val="28"/>
          <w:szCs w:val="28"/>
        </w:rPr>
        <w:lastRenderedPageBreak/>
        <w:t>интерполяцией.</w:t>
      </w:r>
    </w:p>
    <w:p w:rsidR="000F3233" w:rsidRPr="00165B7C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B7C">
        <w:rPr>
          <w:rFonts w:ascii="Times New Roman" w:hAnsi="Times New Roman" w:cs="Times New Roman"/>
          <w:sz w:val="28"/>
          <w:szCs w:val="28"/>
        </w:rPr>
        <w:t xml:space="preserve">2. Расчетные показатели обеспечения местами хранения автомобилей в зависимости от типов жилых домов следует определять в соответствии с </w:t>
      </w:r>
      <w:hyperlink w:anchor="P1613">
        <w:r w:rsidRPr="00165B7C">
          <w:rPr>
            <w:rFonts w:ascii="Times New Roman" w:hAnsi="Times New Roman" w:cs="Times New Roman"/>
            <w:sz w:val="28"/>
            <w:szCs w:val="28"/>
          </w:rPr>
          <w:t>таблицей 19</w:t>
        </w:r>
      </w:hyperlink>
      <w:r w:rsidRPr="00165B7C">
        <w:rPr>
          <w:rFonts w:ascii="Times New Roman" w:hAnsi="Times New Roman" w:cs="Times New Roman"/>
          <w:sz w:val="28"/>
          <w:szCs w:val="28"/>
        </w:rPr>
        <w:t xml:space="preserve">, размер земельных участков гаражей и стоянок легковых автомобилей, в зависимости от их этажности, следует принимать на одно </w:t>
      </w:r>
      <w:proofErr w:type="spellStart"/>
      <w:r w:rsidRPr="00165B7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65B7C">
        <w:rPr>
          <w:rFonts w:ascii="Times New Roman" w:hAnsi="Times New Roman" w:cs="Times New Roman"/>
          <w:sz w:val="28"/>
          <w:szCs w:val="28"/>
        </w:rPr>
        <w:t xml:space="preserve">-место в соответствии с </w:t>
      </w:r>
      <w:hyperlink w:anchor="P1855">
        <w:r w:rsidRPr="00165B7C">
          <w:rPr>
            <w:rFonts w:ascii="Times New Roman" w:hAnsi="Times New Roman" w:cs="Times New Roman"/>
            <w:sz w:val="28"/>
            <w:szCs w:val="28"/>
          </w:rPr>
          <w:t>таблицей 21</w:t>
        </w:r>
      </w:hyperlink>
      <w:r w:rsidRPr="00165B7C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В зонах жилой застройки предусматриваются стоянки для хранения и паркования легковых автомобилей населения при пешеходной доступности не более 800 м, а в районах реконструкции - не более 1200 м. На территории жилой застройки рекомендуется предусматривать гостевые стоянки, предназначенные для посетителей жилой застройки, из расчета 0,075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-мест на одну квартиру.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18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Нормы расчета площади земельных участков для стоянок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постоянного и временного хранения легковых автомобилей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23"/>
      </w:tblGrid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Виды стоянок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Размер земельных участков, кв. м, на одно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-место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Надземные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, при числе этажей: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493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Наземные открытые</w:t>
            </w:r>
          </w:p>
        </w:tc>
        <w:tc>
          <w:tcPr>
            <w:tcW w:w="4123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7C5" w:rsidRDefault="009B77C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D2275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19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613"/>
      <w:bookmarkEnd w:id="5"/>
      <w:r w:rsidRPr="00146AF8">
        <w:rPr>
          <w:rFonts w:ascii="Times New Roman" w:hAnsi="Times New Roman" w:cs="Times New Roman"/>
          <w:sz w:val="28"/>
          <w:szCs w:val="28"/>
        </w:rPr>
        <w:t>Нормативные показатели обеспечения местами хранения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автомобилей, в зависимости от типов жилых домов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4253"/>
      </w:tblGrid>
      <w:tr w:rsidR="00F970B4" w:rsidRPr="00146AF8" w:rsidTr="00F970B4">
        <w:tc>
          <w:tcPr>
            <w:tcW w:w="993" w:type="dxa"/>
            <w:vMerge w:val="restart"/>
          </w:tcPr>
          <w:p w:rsidR="00F970B4" w:rsidRPr="00146AF8" w:rsidRDefault="00F970B4" w:rsidP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Численность населе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8647" w:type="dxa"/>
            <w:gridSpan w:val="2"/>
          </w:tcPr>
          <w:p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Распределение типов стоянок и мест постоянного хранения автомобилей, % от общей потребности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-мест, в зависимости от типов жилых домов по уровню комфорта</w:t>
            </w:r>
          </w:p>
        </w:tc>
      </w:tr>
      <w:tr w:rsidR="00F970B4" w:rsidRPr="00146AF8" w:rsidTr="00F970B4">
        <w:tc>
          <w:tcPr>
            <w:tcW w:w="993" w:type="dxa"/>
            <w:vMerge/>
          </w:tcPr>
          <w:p w:rsidR="00F970B4" w:rsidRPr="00146AF8" w:rsidRDefault="00F970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бизнес-класса</w:t>
            </w:r>
            <w:proofErr w:type="gramEnd"/>
          </w:p>
        </w:tc>
        <w:tc>
          <w:tcPr>
            <w:tcW w:w="4253" w:type="dxa"/>
          </w:tcPr>
          <w:p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стандартное жилье</w:t>
            </w:r>
          </w:p>
        </w:tc>
      </w:tr>
      <w:tr w:rsidR="00F970B4" w:rsidRPr="00146AF8" w:rsidTr="00F970B4">
        <w:tc>
          <w:tcPr>
            <w:tcW w:w="993" w:type="dxa"/>
          </w:tcPr>
          <w:p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F970B4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970B4" w:rsidRPr="00146AF8" w:rsidRDefault="00F970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70B4" w:rsidRPr="00146AF8" w:rsidTr="00F970B4">
        <w:tc>
          <w:tcPr>
            <w:tcW w:w="993" w:type="dxa"/>
          </w:tcPr>
          <w:p w:rsidR="00F970B4" w:rsidRPr="00146AF8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тыс. чел. и менее</w:t>
            </w:r>
          </w:p>
        </w:tc>
        <w:tc>
          <w:tcPr>
            <w:tcW w:w="4394" w:type="dxa"/>
          </w:tcPr>
          <w:p w:rsidR="00F970B4" w:rsidRPr="00F970B4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B4">
              <w:rPr>
                <w:rFonts w:ascii="Times New Roman" w:hAnsi="Times New Roman" w:cs="Times New Roman"/>
                <w:sz w:val="28"/>
                <w:szCs w:val="28"/>
              </w:rPr>
              <w:t>100% в подземных стоянках, в том числе под домами, на первых этажах домов, в пределах участка, предоставленного для строительства</w:t>
            </w:r>
          </w:p>
        </w:tc>
        <w:tc>
          <w:tcPr>
            <w:tcW w:w="4253" w:type="dxa"/>
          </w:tcPr>
          <w:p w:rsidR="00F970B4" w:rsidRPr="00146AF8" w:rsidRDefault="00F970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не менее 20% в подземных, полуподземных, надземных закрытых и открытых стоянках, в пределах участка, предоставленного для строительства; максимальный показатель обеспеченности при комплексном освоении или развитии застроенных территорий - 40% в границах микрорайона (квартала)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B7C" w:rsidRDefault="00165B7C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5E6B42" w:rsidRDefault="005E6B42" w:rsidP="00D2275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20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6FE" w:rsidRDefault="006A76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минимальной обеспеченности населения пунктами</w:t>
      </w:r>
    </w:p>
    <w:p w:rsidR="000F3233" w:rsidRPr="00146AF8" w:rsidRDefault="005B6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осмотра (ТО)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4104"/>
        <w:gridCol w:w="1984"/>
      </w:tblGrid>
      <w:tr w:rsidR="000F3233" w:rsidRPr="00146AF8">
        <w:tc>
          <w:tcPr>
            <w:tcW w:w="859" w:type="dxa"/>
          </w:tcPr>
          <w:p w:rsidR="000F3233" w:rsidRPr="00146AF8" w:rsidRDefault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F3233" w:rsidRPr="00146A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диагностических линий ТО, шт.</w:t>
            </w:r>
          </w:p>
        </w:tc>
      </w:tr>
      <w:tr w:rsidR="000F3233" w:rsidRPr="00146AF8">
        <w:tc>
          <w:tcPr>
            <w:tcW w:w="85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233" w:rsidRPr="00146AF8" w:rsidTr="00E16259">
        <w:trPr>
          <w:trHeight w:val="331"/>
        </w:trPr>
        <w:tc>
          <w:tcPr>
            <w:tcW w:w="859" w:type="dxa"/>
          </w:tcPr>
          <w:p w:rsidR="000F3233" w:rsidRPr="00146AF8" w:rsidRDefault="00165B7C" w:rsidP="00165B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4" w:type="dxa"/>
          </w:tcPr>
          <w:p w:rsidR="000F3233" w:rsidRPr="00146AF8" w:rsidRDefault="000710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r w:rsidR="00E162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E1E87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Егорьевского района Алтайского края</w:t>
            </w:r>
          </w:p>
        </w:tc>
        <w:tc>
          <w:tcPr>
            <w:tcW w:w="198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средств, подлежащих техническому осмотру, периодичности ТО и средней производительности одной линии (поста) ТО - 7417 транспортных сре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дств в г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>од.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7C5" w:rsidRDefault="009B77C5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F970B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21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855"/>
      <w:bookmarkEnd w:id="6"/>
      <w:r w:rsidRPr="00146AF8">
        <w:rPr>
          <w:rFonts w:ascii="Times New Roman" w:hAnsi="Times New Roman" w:cs="Times New Roman"/>
          <w:sz w:val="28"/>
          <w:szCs w:val="28"/>
        </w:rPr>
        <w:t>Нормы земельных участков гаражей и парков</w:t>
      </w:r>
    </w:p>
    <w:p w:rsidR="005E6B42" w:rsidRDefault="005E6B42" w:rsidP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5E6B42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6B42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6B42" w:rsidRPr="00146AF8" w:rsidRDefault="005E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6"/>
        <w:gridCol w:w="1531"/>
        <w:gridCol w:w="1978"/>
        <w:gridCol w:w="1762"/>
      </w:tblGrid>
      <w:tr w:rsidR="000F3233" w:rsidRPr="00146AF8" w:rsidTr="00530258">
        <w:tc>
          <w:tcPr>
            <w:tcW w:w="3696" w:type="dxa"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Вместимость объекта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участка на объект,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5E6B42" w:rsidRPr="00146AF8" w:rsidTr="004F07AC">
        <w:trPr>
          <w:trHeight w:val="2565"/>
        </w:trPr>
        <w:tc>
          <w:tcPr>
            <w:tcW w:w="3696" w:type="dxa"/>
          </w:tcPr>
          <w:p w:rsidR="005E6B42" w:rsidRPr="005E6B42" w:rsidRDefault="005E6B42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Многоэтажные гаражи для легковых таксомоторов и базы проката легковых автомобилей</w:t>
            </w:r>
          </w:p>
        </w:tc>
        <w:tc>
          <w:tcPr>
            <w:tcW w:w="1531" w:type="dxa"/>
          </w:tcPr>
          <w:p w:rsidR="005E6B42" w:rsidRPr="005E6B42" w:rsidRDefault="005E6B42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таксомотор, автомобиль проката</w:t>
            </w:r>
          </w:p>
        </w:tc>
        <w:tc>
          <w:tcPr>
            <w:tcW w:w="1978" w:type="dxa"/>
          </w:tcPr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62" w:type="dxa"/>
          </w:tcPr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  <w:p w:rsidR="005E6B42" w:rsidRPr="005E6B42" w:rsidRDefault="005E6B42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B4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F3233" w:rsidRPr="00146AF8">
        <w:tc>
          <w:tcPr>
            <w:tcW w:w="3696" w:type="dxa"/>
            <w:vMerge w:val="restart"/>
          </w:tcPr>
          <w:p w:rsidR="000F3233" w:rsidRPr="00146AF8" w:rsidRDefault="000F3233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Гаражи грузовых автомобилей</w:t>
            </w:r>
          </w:p>
        </w:tc>
        <w:tc>
          <w:tcPr>
            <w:tcW w:w="1531" w:type="dxa"/>
            <w:vMerge w:val="restart"/>
          </w:tcPr>
          <w:p w:rsidR="000F3233" w:rsidRPr="00146AF8" w:rsidRDefault="000F3233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1978" w:type="dxa"/>
            <w:tcBorders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2" w:type="dxa"/>
            <w:tcBorders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3696" w:type="dxa"/>
            <w:vMerge/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F3233" w:rsidRPr="00146AF8">
        <w:tblPrEx>
          <w:tblBorders>
            <w:insideH w:val="nil"/>
          </w:tblBorders>
        </w:tblPrEx>
        <w:tc>
          <w:tcPr>
            <w:tcW w:w="3696" w:type="dxa"/>
            <w:vMerge/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F3233" w:rsidRPr="00146AF8" w:rsidTr="00530258"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:rsidR="000F3233" w:rsidRPr="00146AF8" w:rsidRDefault="000F3233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0258" w:rsidRPr="00146AF8" w:rsidTr="00530258">
        <w:tc>
          <w:tcPr>
            <w:tcW w:w="3696" w:type="dxa"/>
            <w:vMerge w:val="restart"/>
            <w:tcBorders>
              <w:top w:val="single" w:sz="4" w:space="0" w:color="auto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Автобусные парки (гаражи)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2" w:type="dxa"/>
            <w:tcBorders>
              <w:top w:val="single" w:sz="4" w:space="0" w:color="auto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30258" w:rsidRPr="00146AF8" w:rsidTr="00530258">
        <w:tc>
          <w:tcPr>
            <w:tcW w:w="3696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30258" w:rsidRPr="00146AF8" w:rsidTr="00530258">
        <w:tc>
          <w:tcPr>
            <w:tcW w:w="3696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30258" w:rsidRPr="00146AF8">
        <w:tc>
          <w:tcPr>
            <w:tcW w:w="3696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62" w:type="dxa"/>
            <w:tcBorders>
              <w:top w:val="nil"/>
            </w:tcBorders>
          </w:tcPr>
          <w:p w:rsidR="00530258" w:rsidRPr="00530258" w:rsidRDefault="00530258" w:rsidP="005E6B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Примечание: в условиях реконструкции размеры земельных участков при соответствующем обосновании допускается уменьшать, но не более чем на 20%.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258" w:rsidRPr="00530258" w:rsidRDefault="00710300" w:rsidP="0053025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30258" w:rsidRPr="0053025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0258" w:rsidRPr="00530258">
        <w:rPr>
          <w:rFonts w:ascii="Times New Roman" w:hAnsi="Times New Roman" w:cs="Times New Roman"/>
          <w:b/>
          <w:bCs/>
          <w:sz w:val="28"/>
          <w:szCs w:val="28"/>
        </w:rPr>
        <w:t xml:space="preserve"> Расчетные показатели минимальной допустимой площади</w:t>
      </w:r>
    </w:p>
    <w:p w:rsidR="00530258" w:rsidRPr="00530258" w:rsidRDefault="00530258" w:rsidP="005302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58">
        <w:rPr>
          <w:rFonts w:ascii="Times New Roman" w:hAnsi="Times New Roman" w:cs="Times New Roman"/>
          <w:b/>
          <w:bCs/>
          <w:sz w:val="28"/>
          <w:szCs w:val="28"/>
        </w:rPr>
        <w:t>озелененных территорий общего пользования в границах</w:t>
      </w:r>
    </w:p>
    <w:p w:rsidR="00530258" w:rsidRPr="00530258" w:rsidRDefault="00530258" w:rsidP="0053025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58">
        <w:rPr>
          <w:rFonts w:ascii="Times New Roman" w:hAnsi="Times New Roman" w:cs="Times New Roman"/>
          <w:b/>
          <w:bCs/>
          <w:sz w:val="28"/>
          <w:szCs w:val="28"/>
        </w:rPr>
        <w:t>городских округов и поселений</w:t>
      </w:r>
    </w:p>
    <w:p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258" w:rsidRPr="00530258" w:rsidRDefault="00530258" w:rsidP="00530258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530258">
        <w:rPr>
          <w:rFonts w:ascii="Times New Roman" w:hAnsi="Times New Roman" w:cs="Times New Roman"/>
          <w:sz w:val="28"/>
          <w:szCs w:val="28"/>
        </w:rPr>
        <w:t>Таблица 22</w:t>
      </w:r>
    </w:p>
    <w:p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6360"/>
      </w:tblGrid>
      <w:tr w:rsidR="00530258" w:rsidRPr="00530258" w:rsidTr="004F07AC"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Площадь озелененных территорий общего пользования, кв. м на одного человека</w:t>
            </w:r>
          </w:p>
        </w:tc>
      </w:tr>
      <w:tr w:rsidR="00530258" w:rsidRPr="00530258" w:rsidTr="004F07AC"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4F07AC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="00530258" w:rsidRPr="00530258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</w:tc>
      </w:tr>
      <w:tr w:rsidR="00530258" w:rsidRPr="00530258" w:rsidTr="004F07AC"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Общерайонные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0258" w:rsidRPr="00530258" w:rsidTr="004F07AC"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Жилых районов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8" w:rsidRPr="00530258" w:rsidRDefault="00530258" w:rsidP="004F0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258" w:rsidRPr="00530258" w:rsidRDefault="00530258" w:rsidP="005302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258" w:rsidRPr="00530258" w:rsidRDefault="00530258" w:rsidP="00530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58">
        <w:rPr>
          <w:rFonts w:ascii="Times New Roman" w:hAnsi="Times New Roman" w:cs="Times New Roman"/>
          <w:sz w:val="28"/>
          <w:szCs w:val="28"/>
        </w:rPr>
        <w:t>Примечания:</w:t>
      </w:r>
    </w:p>
    <w:p w:rsidR="00530258" w:rsidRPr="00530258" w:rsidRDefault="00530258" w:rsidP="0053025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30258">
        <w:rPr>
          <w:rFonts w:ascii="Times New Roman" w:hAnsi="Times New Roman" w:cs="Times New Roman"/>
          <w:sz w:val="28"/>
          <w:szCs w:val="28"/>
        </w:rPr>
        <w:t>. Площадь озелененных территорий общего пользования в поселениях следует уменьшать для тундры и лесотундры - до 2 кв. м на одного человека; полупустыни и пустыни - на 20% - 30%; увеличивать для степи и лесостепи на 10% - 20%.</w:t>
      </w:r>
    </w:p>
    <w:p w:rsidR="00530258" w:rsidRPr="00530258" w:rsidRDefault="00530258" w:rsidP="0053025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0258">
        <w:rPr>
          <w:rFonts w:ascii="Times New Roman" w:hAnsi="Times New Roman" w:cs="Times New Roman"/>
          <w:sz w:val="28"/>
          <w:szCs w:val="28"/>
        </w:rPr>
        <w:t>. В сельских населенных пунктах,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CE1B36" w:rsidRDefault="00CE1B36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259" w:rsidRDefault="00E16259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2F69" w:rsidRPr="00146AF8" w:rsidRDefault="00710300" w:rsidP="00E02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Общая организация территорий 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поселений. Жилые зоны. Расчетные показатели</w:t>
      </w:r>
    </w:p>
    <w:p w:rsidR="00CE1B36" w:rsidRDefault="00CE1B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E1B36" w:rsidRDefault="00CE1B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23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Плотность населения территории микрорайона (квартала)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для зон различной степени градостроительной ценности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территории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5"/>
      </w:tblGrid>
      <w:tr w:rsidR="000F3233" w:rsidRPr="00146AF8">
        <w:tc>
          <w:tcPr>
            <w:tcW w:w="340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300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Плотность населения на территорию микрорайона (квартала), чел./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0F3233" w:rsidRPr="00146AF8">
        <w:tc>
          <w:tcPr>
            <w:tcW w:w="34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300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0F3233" w:rsidRPr="00146AF8">
        <w:tc>
          <w:tcPr>
            <w:tcW w:w="34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00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F3233" w:rsidRPr="00146AF8">
        <w:tc>
          <w:tcPr>
            <w:tcW w:w="34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300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F69" w:rsidRDefault="00E02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F69" w:rsidRDefault="00E02F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Степень градостроительной ценности территории устанавливается в ее границах с учетом оценки стоимости земли, плотности инженерных сетей, транспортной инфраструктуры, насыщенности общественными объектами, капиталовложений в инженерную подготовку территории, наличия историко-культурных и архитектурно-ландшафтных ценностей.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Расчетную плотность населения (чел./</w:t>
      </w:r>
      <w:proofErr w:type="gramStart"/>
      <w:r w:rsidR="000F3233" w:rsidRPr="00146AF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0F3233" w:rsidRPr="00146AF8">
        <w:rPr>
          <w:rFonts w:ascii="Times New Roman" w:hAnsi="Times New Roman" w:cs="Times New Roman"/>
          <w:sz w:val="28"/>
          <w:szCs w:val="28"/>
        </w:rPr>
        <w:t xml:space="preserve">) территории микрорайона (квартала) следует принимать не менее </w:t>
      </w:r>
      <w:r w:rsidR="000F3233" w:rsidRPr="00E02F69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hyperlink w:anchor="P1994">
        <w:r w:rsidR="000F3233" w:rsidRPr="00E02F69">
          <w:rPr>
            <w:rFonts w:ascii="Times New Roman" w:hAnsi="Times New Roman" w:cs="Times New Roman"/>
            <w:sz w:val="28"/>
            <w:szCs w:val="28"/>
          </w:rPr>
          <w:t>таблице 24</w:t>
        </w:r>
      </w:hyperlink>
      <w:r w:rsidR="000F3233" w:rsidRPr="00E02F69">
        <w:rPr>
          <w:rFonts w:ascii="Times New Roman" w:hAnsi="Times New Roman" w:cs="Times New Roman"/>
          <w:sz w:val="28"/>
          <w:szCs w:val="28"/>
        </w:rPr>
        <w:t xml:space="preserve">, а территории жилого района - не менее приведенной в </w:t>
      </w:r>
      <w:hyperlink w:anchor="P2034">
        <w:r w:rsidR="000F3233" w:rsidRPr="00E02F69">
          <w:rPr>
            <w:rFonts w:ascii="Times New Roman" w:hAnsi="Times New Roman" w:cs="Times New Roman"/>
            <w:sz w:val="28"/>
            <w:szCs w:val="28"/>
          </w:rPr>
          <w:t>таблице 25</w:t>
        </w:r>
      </w:hyperlink>
      <w:r w:rsidR="000F3233" w:rsidRPr="00E02F69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Границы расчетной территории микрорайона (квартала) следует устанавливать по красным линиям магистральных и жилых улиц, по осям проездов или пешеходных путей, по естественным рубежам, а при их отсутствии - на расстоянии 3 м от линии застройки. Из расчетной территории должны быть исключены площади участков объектов районного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="00CE1B36">
        <w:rPr>
          <w:rFonts w:ascii="Times New Roman" w:hAnsi="Times New Roman" w:cs="Times New Roman"/>
          <w:sz w:val="28"/>
          <w:szCs w:val="28"/>
        </w:rPr>
        <w:t>районного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значений, объектов, имеющих историко-культурную и архитектурно-ландшафтную ценность, а также объектов повседневного пользования, рассчитанных на обслуживание населения смежных микрорайонов в нормируемых радиусах доступности (пропорционально численности обслуживаемого населения). </w:t>
      </w:r>
      <w:proofErr w:type="gramStart"/>
      <w:r w:rsidR="000F3233" w:rsidRPr="00146AF8">
        <w:rPr>
          <w:rFonts w:ascii="Times New Roman" w:hAnsi="Times New Roman" w:cs="Times New Roman"/>
          <w:sz w:val="28"/>
          <w:szCs w:val="28"/>
        </w:rPr>
        <w:t>В расчетную территорию следует включать все площади участков объектов повседневного пользования, обслуживающих расчетное население, в том числе расположенных на смежных территориях, а также в подземном и надземном пространствах.</w:t>
      </w:r>
      <w:proofErr w:type="gramEnd"/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В условиях реконструкции сложившейся застройки в расчетную территорию микрорайона следует включать территорию улиц, разделяющих кварталы и сохраняемых для пешеходных передвижений внутри микрорайона или для подъезда к зданиям, а расчетную плотность населения допускается увеличивать или уменьшать, но не более чем на 10%.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крупных </w:t>
      </w:r>
      <w:r w:rsidR="00E02F69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при п</w:t>
      </w:r>
      <w:r w:rsidR="00CE1B36">
        <w:rPr>
          <w:rFonts w:ascii="Times New Roman" w:hAnsi="Times New Roman" w:cs="Times New Roman"/>
          <w:sz w:val="28"/>
          <w:szCs w:val="28"/>
        </w:rPr>
        <w:t>рименении высокоплотной 2-, 3-</w:t>
      </w:r>
      <w:r w:rsidR="000F3233" w:rsidRPr="00146AF8">
        <w:rPr>
          <w:rFonts w:ascii="Times New Roman" w:hAnsi="Times New Roman" w:cs="Times New Roman"/>
          <w:sz w:val="28"/>
          <w:szCs w:val="28"/>
        </w:rPr>
        <w:t>этажной жилой застройки расчетную плотность населения следует принимать не менее чем для зоны средней градостроительной ценности: при застройке площадок, требующих проведения сложных мероприятий по инженерной подготовке территории, не менее чем для зоны высокой градостроительной ценности территории.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При формировании в микрорайоне единого физкультурно-оздоровительного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При застройке территорий, примыкающих к лесам или расположенных в их окружении, суммарную площадь озелененных территорий допускается уменьшать, но не более чем на 30%, соответственно увеличивая плотность населения.</w:t>
      </w:r>
    </w:p>
    <w:p w:rsidR="000F3233" w:rsidRPr="00146AF8" w:rsidRDefault="004F07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>. Показатели плотности населения приведены при средней расчетной жилищной обеспеченности 25 кв. м/чел. При другой жилищной обеспеченности расчетную нормативную плотность (Р) следует определять по формуле: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73DEB51E" wp14:editId="41D74665">
            <wp:extent cx="754380" cy="42989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AF8">
        <w:rPr>
          <w:rFonts w:ascii="Times New Roman" w:hAnsi="Times New Roman" w:cs="Times New Roman"/>
          <w:sz w:val="28"/>
          <w:szCs w:val="28"/>
        </w:rPr>
        <w:t>, где: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показатель плотности населения при жилищной обеспеченности 25 кв. м/чел.;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 - расчетная жилищная обеспеченность, кв. м.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6FE" w:rsidRDefault="006A76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76FE" w:rsidRDefault="006A76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24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994"/>
      <w:bookmarkEnd w:id="7"/>
      <w:r w:rsidRPr="00146AF8">
        <w:rPr>
          <w:rFonts w:ascii="Times New Roman" w:hAnsi="Times New Roman" w:cs="Times New Roman"/>
          <w:sz w:val="28"/>
          <w:szCs w:val="28"/>
        </w:rPr>
        <w:t>Плотность населения территории жилого района для зон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различной степени градостроительной ценности территории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054"/>
        <w:gridCol w:w="1054"/>
        <w:gridCol w:w="1054"/>
        <w:gridCol w:w="1054"/>
        <w:gridCol w:w="1054"/>
        <w:gridCol w:w="1054"/>
      </w:tblGrid>
      <w:tr w:rsidR="000F3233" w:rsidRPr="00146AF8">
        <w:tc>
          <w:tcPr>
            <w:tcW w:w="2721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6324" w:type="dxa"/>
            <w:gridSpan w:val="6"/>
          </w:tcPr>
          <w:p w:rsidR="000F3233" w:rsidRPr="00146AF8" w:rsidRDefault="000F3233" w:rsidP="007103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Плотность населения территории жилого района, чел./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0300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с числом жителей, тыс. чел.</w:t>
            </w:r>
          </w:p>
        </w:tc>
      </w:tr>
      <w:tr w:rsidR="000F3233" w:rsidRPr="00146AF8">
        <w:tc>
          <w:tcPr>
            <w:tcW w:w="272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20 - 50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50 - 100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100 - 250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250 - 500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более 500</w:t>
            </w:r>
          </w:p>
        </w:tc>
      </w:tr>
      <w:tr w:rsidR="000F3233" w:rsidRPr="00146AF8"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F3233" w:rsidRPr="00146AF8"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F3233" w:rsidRPr="00146AF8">
        <w:tc>
          <w:tcPr>
            <w:tcW w:w="2721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054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7C5" w:rsidRDefault="009B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При строительстве на площадках, требующих сложных мероприятий по инженерной подготовке территории, плотность населения следует увеличивать, но не более чем на 20%.</w:t>
      </w:r>
    </w:p>
    <w:p w:rsidR="000F3233" w:rsidRPr="00146AF8" w:rsidRDefault="00CE1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районах индивидуального усадебного строительства и в поселениях, где не намечается строительство централизованных инженерных систем, </w:t>
      </w:r>
      <w:r w:rsidR="000F3233" w:rsidRPr="00146AF8">
        <w:rPr>
          <w:rFonts w:ascii="Times New Roman" w:hAnsi="Times New Roman" w:cs="Times New Roman"/>
          <w:sz w:val="28"/>
          <w:szCs w:val="28"/>
        </w:rPr>
        <w:lastRenderedPageBreak/>
        <w:t>допускается уменьшать плотность населения, но принимать ее не менее 40 чел./</w:t>
      </w:r>
      <w:proofErr w:type="gramStart"/>
      <w:r w:rsidR="000F3233" w:rsidRPr="00146AF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0F3233"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25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034"/>
      <w:bookmarkEnd w:id="8"/>
      <w:r w:rsidRPr="00146AF8">
        <w:rPr>
          <w:rFonts w:ascii="Times New Roman" w:hAnsi="Times New Roman" w:cs="Times New Roman"/>
          <w:sz w:val="28"/>
          <w:szCs w:val="28"/>
        </w:rPr>
        <w:t>Минимальная плотность населения территории сельского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поселения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099"/>
        <w:gridCol w:w="1277"/>
        <w:gridCol w:w="998"/>
        <w:gridCol w:w="998"/>
      </w:tblGrid>
      <w:tr w:rsidR="000F3233" w:rsidRPr="00146AF8">
        <w:tc>
          <w:tcPr>
            <w:tcW w:w="3118" w:type="dxa"/>
            <w:vMerge w:val="restart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Тип дома</w:t>
            </w:r>
          </w:p>
        </w:tc>
        <w:tc>
          <w:tcPr>
            <w:tcW w:w="4372" w:type="dxa"/>
            <w:gridSpan w:val="4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Плотность населения, чел./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, при среднем размере семьи, чел.</w:t>
            </w:r>
          </w:p>
        </w:tc>
      </w:tr>
      <w:tr w:rsidR="000F3233" w:rsidRPr="00146AF8">
        <w:tc>
          <w:tcPr>
            <w:tcW w:w="3118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Усадебный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proofErr w:type="spell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приквартирными</w:t>
            </w:r>
            <w:proofErr w:type="spell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участками, кв. м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Секционный</w:t>
            </w:r>
            <w:proofErr w:type="gramEnd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, с числом этажей: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3233" w:rsidRPr="00146AF8">
        <w:tc>
          <w:tcPr>
            <w:tcW w:w="311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26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Нормативные показатели плотности застройки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функциональных зон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688"/>
        <w:gridCol w:w="1689"/>
      </w:tblGrid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Функциональные зоны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</w:tr>
      <w:tr w:rsidR="000F3233" w:rsidRPr="00146AF8">
        <w:tc>
          <w:tcPr>
            <w:tcW w:w="9046" w:type="dxa"/>
            <w:gridSpan w:val="3"/>
          </w:tcPr>
          <w:p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Жилая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Застройка многоэтажными многоквартирными жилыми зданиями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многоквартирными жилыми зданиями малой и средней этажности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блокированными одноэтажными жилыми домами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Застройка индивидуальными жилыми домами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F3233" w:rsidRPr="00146AF8">
        <w:tc>
          <w:tcPr>
            <w:tcW w:w="9046" w:type="dxa"/>
            <w:gridSpan w:val="3"/>
          </w:tcPr>
          <w:p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Общественно-деловая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застройка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общественная застройка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F3233" w:rsidRPr="00146AF8">
        <w:tc>
          <w:tcPr>
            <w:tcW w:w="9046" w:type="dxa"/>
            <w:gridSpan w:val="3"/>
          </w:tcPr>
          <w:p w:rsidR="000F3233" w:rsidRPr="00146AF8" w:rsidRDefault="000F323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Научно-производственная </w:t>
            </w:r>
            <w:hyperlink w:anchor="P2139">
              <w:r w:rsidRPr="00146AF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F3233" w:rsidRPr="00146AF8">
        <w:tc>
          <w:tcPr>
            <w:tcW w:w="5669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Коммунально-складская</w:t>
            </w:r>
          </w:p>
        </w:tc>
        <w:tc>
          <w:tcPr>
            <w:tcW w:w="1688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89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39"/>
      <w:bookmarkEnd w:id="9"/>
      <w:r w:rsidRPr="00146AF8">
        <w:rPr>
          <w:rFonts w:ascii="Times New Roman" w:hAnsi="Times New Roman" w:cs="Times New Roman"/>
          <w:sz w:val="28"/>
          <w:szCs w:val="28"/>
        </w:rPr>
        <w:t>&lt;*&gt; Без учета опытных полей и полигонов, резервных территорий и санитарно-защитных зон.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46AF8" w:rsidRDefault="000F3233" w:rsidP="00C06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 Для жилых, общественно-деловых зон коэффициенты застройки и плотности застройки приведены для территории квартала (брутто) с учетом необходимых по расчету организаций и предприятий обслуживания, гаражей, стоянок автомобилей, зеленых насаждений, площадок и других объектов благоустройства. При подсчете коэффициента застройки производственных объектов следует учитывать минимальные коэффициенты застройки, приведенные </w:t>
      </w:r>
      <w:r w:rsidR="00C06413">
        <w:rPr>
          <w:rFonts w:ascii="Times New Roman" w:hAnsi="Times New Roman" w:cs="Times New Roman"/>
          <w:sz w:val="28"/>
          <w:szCs w:val="28"/>
        </w:rPr>
        <w:t>в СП 18.13330 и СП 348.1325800.</w:t>
      </w:r>
    </w:p>
    <w:p w:rsidR="000F3233" w:rsidRPr="00146AF8" w:rsidRDefault="000F3233" w:rsidP="006A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:rsidR="000F3233" w:rsidRPr="00146AF8" w:rsidRDefault="000F3233" w:rsidP="006A7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организаций обслуживания для проживающего в этих кварталах населения. Допускается учитывать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имеющиеся в соседних кварталах организации обслуживания при соблюдении нормативных радиусов их доступности (кроме дошкольных образовательных организаций и общеобразовательных организаций, осуществляющих образовательную деятельность по программам начального образования).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главы 30.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27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Перечень площадок для благоустройства территорий жилых домов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и расстояния от них до жилых домов и общественных зданий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526"/>
        <w:gridCol w:w="2395"/>
      </w:tblGrid>
      <w:tr w:rsidR="000F3233" w:rsidRPr="00146AF8">
        <w:tc>
          <w:tcPr>
            <w:tcW w:w="5102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152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Удельные размеры площадок, кв. м/чел.</w:t>
            </w:r>
          </w:p>
        </w:tc>
        <w:tc>
          <w:tcPr>
            <w:tcW w:w="239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Расстояния от площадок до окон жилых и общественных зданий, </w:t>
            </w:r>
            <w:proofErr w:type="gramStart"/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0F3233" w:rsidRPr="00146AF8">
        <w:tc>
          <w:tcPr>
            <w:tcW w:w="51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игр детей дошкольного и младшего школьного возраста</w:t>
            </w:r>
          </w:p>
        </w:tc>
        <w:tc>
          <w:tcPr>
            <w:tcW w:w="152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39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233" w:rsidRPr="00146AF8">
        <w:tc>
          <w:tcPr>
            <w:tcW w:w="51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152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39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3233" w:rsidRPr="00146AF8">
        <w:tc>
          <w:tcPr>
            <w:tcW w:w="51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занятий физкультурой</w:t>
            </w:r>
          </w:p>
        </w:tc>
        <w:tc>
          <w:tcPr>
            <w:tcW w:w="152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9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10 - 40</w:t>
            </w:r>
          </w:p>
        </w:tc>
      </w:tr>
      <w:tr w:rsidR="000F3233" w:rsidRPr="00146AF8">
        <w:tc>
          <w:tcPr>
            <w:tcW w:w="5102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Для выгула собак</w:t>
            </w:r>
          </w:p>
        </w:tc>
        <w:tc>
          <w:tcPr>
            <w:tcW w:w="1526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95" w:type="dxa"/>
          </w:tcPr>
          <w:p w:rsidR="000F3233" w:rsidRPr="00146AF8" w:rsidRDefault="000F3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 Численность населения в стандартном и муниципальном жилье определяется исходя из жилищной обеспеченности 25 кв. м/чел., для жилых домов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бизнес-класса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уровень жилищной обеспеченности устанавливается не более 40 кв. м/чел.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2. Расстояния от площадок для занятий физкультурой устанавливаются в зависимости от их шумовых характеристик (наибольшие значения принимаются для хоккейных и футбольных площадок, наименьшие - для площадок для настольного тенниса); расстояния от площадок для сушки белья не нормируются;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организаций общественного питания следует принимать не менее 20 м, а от площадок для хозяйственных целей до наиболее удаленного входа в жилое здание - не более 100 м.</w:t>
      </w:r>
      <w:proofErr w:type="gramEnd"/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3. Допускается уменьшать, но не более чем на 50%, удельные размеры площадок: для хозяйственных целей;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Площадки общего пользования различного назначения (для отдыха взрослого населения, детские игровые, для занятий физкультурой взрослого населения, в том числе доступные для МГН, и др.) и спортивные площадки допускается размещать на земельных участках общего пользования в границах микрорайонов и кварталов с учетом обеспечения требований СанПиН 1.2.3685 и пешеходной доступности, м, не более:</w:t>
      </w:r>
      <w:proofErr w:type="gramEnd"/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100 - детские игровые площадки;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100 - площадки для отдыха взрослого населения;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800 - площадки для занятий физкультурой и спортом.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7C5" w:rsidRDefault="009B77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в основной части нормативов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проектирования</w:t>
      </w:r>
      <w:r w:rsidR="008E26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697" w:rsidRDefault="008E26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Территория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r w:rsidR="00B76344" w:rsidRPr="00777DBD">
        <w:rPr>
          <w:rFonts w:ascii="Times New Roman" w:hAnsi="Times New Roman"/>
          <w:sz w:val="28"/>
          <w:szCs w:val="28"/>
        </w:rPr>
        <w:t>41370,7</w:t>
      </w:r>
      <w:r w:rsidR="005D029B" w:rsidRPr="00E95AEB">
        <w:rPr>
          <w:rFonts w:ascii="Times New Roman" w:hAnsi="Times New Roman" w:cs="Times New Roman"/>
          <w:sz w:val="28"/>
          <w:szCs w:val="28"/>
        </w:rPr>
        <w:t xml:space="preserve"> </w:t>
      </w:r>
      <w:r w:rsidR="005D029B">
        <w:rPr>
          <w:rFonts w:ascii="Times New Roman" w:hAnsi="Times New Roman" w:cs="Times New Roman"/>
          <w:sz w:val="28"/>
          <w:szCs w:val="28"/>
        </w:rPr>
        <w:t>Г</w:t>
      </w:r>
      <w:r w:rsidR="008A6F7B">
        <w:rPr>
          <w:rFonts w:ascii="Times New Roman" w:hAnsi="Times New Roman" w:cs="Times New Roman"/>
          <w:sz w:val="28"/>
          <w:szCs w:val="28"/>
        </w:rPr>
        <w:t xml:space="preserve">а, состоит из 1 населенного пункта: </w:t>
      </w:r>
      <w:r w:rsidR="008A6F7B" w:rsidRPr="00E95AEB">
        <w:rPr>
          <w:rFonts w:ascii="Times New Roman" w:hAnsi="Times New Roman" w:cs="Times New Roman"/>
          <w:sz w:val="28"/>
          <w:szCs w:val="28"/>
        </w:rPr>
        <w:t>с.</w:t>
      </w:r>
      <w:r w:rsidR="008A6F7B">
        <w:rPr>
          <w:rFonts w:ascii="Times New Roman" w:hAnsi="Times New Roman" w:cs="Times New Roman"/>
          <w:sz w:val="28"/>
          <w:szCs w:val="28"/>
        </w:rPr>
        <w:t xml:space="preserve"> Титовка</w:t>
      </w:r>
      <w:r w:rsidR="008A6F7B" w:rsidRPr="00E95AEB">
        <w:rPr>
          <w:rFonts w:ascii="Times New Roman" w:hAnsi="Times New Roman" w:cs="Times New Roman"/>
          <w:sz w:val="28"/>
          <w:szCs w:val="28"/>
        </w:rPr>
        <w:t xml:space="preserve"> (центр муниципального образования)</w:t>
      </w:r>
    </w:p>
    <w:p w:rsidR="008E2697" w:rsidRDefault="000F3233" w:rsidP="00D227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1.2. </w:t>
      </w:r>
      <w:r w:rsidR="002933E5">
        <w:rPr>
          <w:rFonts w:ascii="Times New Roman" w:hAnsi="Times New Roman" w:cs="Times New Roman"/>
          <w:sz w:val="28"/>
          <w:szCs w:val="28"/>
        </w:rPr>
        <w:t>Населенный пункт муниципального образования</w:t>
      </w:r>
      <w:r w:rsidR="00D64306">
        <w:rPr>
          <w:rFonts w:ascii="Times New Roman" w:hAnsi="Times New Roman" w:cs="Times New Roman"/>
          <w:sz w:val="28"/>
          <w:szCs w:val="28"/>
        </w:rPr>
        <w:t xml:space="preserve">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D6430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10300">
        <w:rPr>
          <w:rFonts w:ascii="Times New Roman" w:hAnsi="Times New Roman" w:cs="Times New Roman"/>
          <w:sz w:val="28"/>
          <w:szCs w:val="28"/>
        </w:rPr>
        <w:t xml:space="preserve"> Егорьевского района А</w:t>
      </w:r>
      <w:r w:rsidR="008E2697">
        <w:rPr>
          <w:rFonts w:ascii="Times New Roman" w:hAnsi="Times New Roman" w:cs="Times New Roman"/>
          <w:sz w:val="28"/>
          <w:szCs w:val="28"/>
        </w:rPr>
        <w:t>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>, в зависимости от численности населения на пр</w:t>
      </w:r>
      <w:r w:rsidR="00B76344">
        <w:rPr>
          <w:rFonts w:ascii="Times New Roman" w:hAnsi="Times New Roman" w:cs="Times New Roman"/>
          <w:sz w:val="28"/>
          <w:szCs w:val="28"/>
        </w:rPr>
        <w:t>огнозируемый период, относится к средней группе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соответствии с таблицей 28.</w:t>
      </w:r>
    </w:p>
    <w:p w:rsidR="008E2697" w:rsidRDefault="008E2697" w:rsidP="008E269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8E269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28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68"/>
      </w:tblGrid>
      <w:tr w:rsidR="008E2697" w:rsidRPr="00146AF8" w:rsidTr="004C5843">
        <w:trPr>
          <w:trHeight w:val="858"/>
        </w:trPr>
        <w:tc>
          <w:tcPr>
            <w:tcW w:w="4195" w:type="dxa"/>
          </w:tcPr>
          <w:p w:rsidR="008E2697" w:rsidRPr="00146AF8" w:rsidRDefault="008E2697" w:rsidP="008E26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4868" w:type="dxa"/>
          </w:tcPr>
          <w:p w:rsidR="008E2697" w:rsidRPr="00146AF8" w:rsidRDefault="008E26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 чел.</w:t>
            </w:r>
          </w:p>
        </w:tc>
      </w:tr>
      <w:tr w:rsidR="008E2697" w:rsidRPr="00146AF8" w:rsidTr="004C5843">
        <w:tc>
          <w:tcPr>
            <w:tcW w:w="4195" w:type="dxa"/>
          </w:tcPr>
          <w:p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4868" w:type="dxa"/>
          </w:tcPr>
          <w:p w:rsidR="008E2697" w:rsidRPr="00146AF8" w:rsidRDefault="008E2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0,2 - 1 включительно</w:t>
            </w: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и показатели максимально допустимого уровня территориальной доступности таких объектов для населения </w:t>
      </w:r>
      <w:r w:rsidR="008E26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</w:t>
      </w:r>
      <w:r w:rsidR="006E5745">
        <w:rPr>
          <w:rFonts w:ascii="Times New Roman" w:hAnsi="Times New Roman" w:cs="Times New Roman"/>
          <w:sz w:val="28"/>
          <w:szCs w:val="28"/>
        </w:rPr>
        <w:lastRenderedPageBreak/>
        <w:t>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установлены в соответствии с действующими федеральными и региональными нормативными 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 территории, социальных, демографических, природно-экологических, историко-культурных и иных условий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развития территории, условий осуществления градостроительной деятельности на территории </w:t>
      </w:r>
      <w:r w:rsidR="00660E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части формирования объектов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транспорта и автомобильных дорог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велосипедных дорожек всех типо</w:t>
      </w:r>
      <w:r w:rsidR="008E2697">
        <w:rPr>
          <w:rFonts w:ascii="Times New Roman" w:hAnsi="Times New Roman" w:cs="Times New Roman"/>
          <w:sz w:val="28"/>
          <w:szCs w:val="28"/>
        </w:rPr>
        <w:t>в р</w:t>
      </w:r>
      <w:r w:rsidRPr="00146AF8">
        <w:rPr>
          <w:rFonts w:ascii="Times New Roman" w:hAnsi="Times New Roman" w:cs="Times New Roman"/>
          <w:sz w:val="28"/>
          <w:szCs w:val="28"/>
        </w:rPr>
        <w:t xml:space="preserve">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Протяженность сети автомобильных дорог общего пользования - суммарная протяженность участков автомобильных дорог, образующих сеть автомобильных дорог общего пользования.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Плотность сети автомобильных дорог - это отношение протяженности сети автомобильных дорог общего пользования, проходящих по территории, к площади территории.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Формула расчета: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П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46AF8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146A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терр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>, где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П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плотность сети автомобильных дорог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>/кв. км;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A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терр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площадь территории, кв. км;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L</w:t>
      </w:r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рег.зн</w:t>
      </w:r>
      <w:proofErr w:type="spellEnd"/>
      <w:r w:rsidRPr="00146AF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46AF8">
        <w:rPr>
          <w:rFonts w:ascii="Times New Roman" w:hAnsi="Times New Roman" w:cs="Times New Roman"/>
          <w:sz w:val="28"/>
          <w:szCs w:val="28"/>
        </w:rPr>
        <w:t xml:space="preserve"> - протяженность сети автомобильных дорог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значения,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:rsidR="0014647C" w:rsidRDefault="000F3233" w:rsidP="005D02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CF4">
        <w:rPr>
          <w:rFonts w:ascii="Times New Roman" w:hAnsi="Times New Roman" w:cs="Times New Roman"/>
          <w:sz w:val="28"/>
          <w:szCs w:val="28"/>
        </w:rPr>
        <w:t xml:space="preserve">Для расчетов минимально допустимого уровня обеспеченности автомобильными дорогами общего пользования </w:t>
      </w:r>
      <w:r w:rsidR="00710300">
        <w:rPr>
          <w:rFonts w:ascii="Times New Roman" w:hAnsi="Times New Roman" w:cs="Times New Roman"/>
          <w:sz w:val="28"/>
          <w:szCs w:val="28"/>
        </w:rPr>
        <w:t>местного</w:t>
      </w:r>
      <w:r w:rsidRPr="00836CF4">
        <w:rPr>
          <w:rFonts w:ascii="Times New Roman" w:hAnsi="Times New Roman" w:cs="Times New Roman"/>
          <w:sz w:val="28"/>
          <w:szCs w:val="28"/>
        </w:rPr>
        <w:t xml:space="preserve"> значения протяженность сети автомобильных дорог принята согласно </w:t>
      </w:r>
      <w:r w:rsidR="005D029B" w:rsidRPr="005D029B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5D02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10E1">
        <w:rPr>
          <w:rFonts w:ascii="Times New Roman" w:hAnsi="Times New Roman" w:cs="Times New Roman"/>
          <w:sz w:val="28"/>
          <w:szCs w:val="28"/>
        </w:rPr>
        <w:t>Титовского</w:t>
      </w:r>
      <w:r w:rsidR="005D029B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от 05.03.2021 № 2 «Об утверждении </w:t>
      </w:r>
      <w:proofErr w:type="gramStart"/>
      <w:r w:rsidR="005D029B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5D029B">
        <w:rPr>
          <w:rFonts w:ascii="Times New Roman" w:hAnsi="Times New Roman" w:cs="Times New Roman"/>
          <w:sz w:val="28"/>
          <w:szCs w:val="28"/>
        </w:rPr>
        <w:t xml:space="preserve">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5D029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края».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>искусственными дорожными сооружениями, защитными дорожными сооружениями и их территориальная доступность не нормируются.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производственными объектами, используемыми при капитальном ремонте, ремонте, содержании автомобильных дорог, установлены в соответствии с </w:t>
      </w:r>
      <w:hyperlink r:id="rId24">
        <w:r w:rsidRPr="00001AD5">
          <w:rPr>
            <w:rFonts w:ascii="Times New Roman" w:hAnsi="Times New Roman" w:cs="Times New Roman"/>
            <w:sz w:val="28"/>
            <w:szCs w:val="28"/>
          </w:rPr>
          <w:t>СП 34.13330.2021</w:t>
        </w:r>
      </w:hyperlink>
      <w:r w:rsidRPr="00001AD5">
        <w:rPr>
          <w:rFonts w:ascii="Times New Roman" w:hAnsi="Times New Roman" w:cs="Times New Roman"/>
          <w:sz w:val="28"/>
          <w:szCs w:val="28"/>
        </w:rPr>
        <w:t xml:space="preserve"> (СНи</w:t>
      </w:r>
      <w:r w:rsidRPr="00146AF8">
        <w:rPr>
          <w:rFonts w:ascii="Times New Roman" w:hAnsi="Times New Roman" w:cs="Times New Roman"/>
          <w:sz w:val="28"/>
          <w:szCs w:val="28"/>
        </w:rPr>
        <w:t>П 2.05.02-85* Автомобильные дороги).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по велосипедным</w:t>
      </w:r>
      <w:r w:rsidR="00001AD5">
        <w:rPr>
          <w:rFonts w:ascii="Times New Roman" w:hAnsi="Times New Roman" w:cs="Times New Roman"/>
          <w:sz w:val="28"/>
          <w:szCs w:val="28"/>
        </w:rPr>
        <w:t xml:space="preserve"> дорожкам установлены согласно «</w:t>
      </w:r>
      <w:r w:rsidRPr="00146AF8">
        <w:rPr>
          <w:rFonts w:ascii="Times New Roman" w:hAnsi="Times New Roman" w:cs="Times New Roman"/>
          <w:sz w:val="28"/>
          <w:szCs w:val="28"/>
        </w:rPr>
        <w:t>ГОСТ 33150-2014. Межгосударственный стандарт. Дороги автомобильные общего пользования. Проектирование пешеходных и велосип</w:t>
      </w:r>
      <w:r w:rsidR="00001AD5">
        <w:rPr>
          <w:rFonts w:ascii="Times New Roman" w:hAnsi="Times New Roman" w:cs="Times New Roman"/>
          <w:sz w:val="28"/>
          <w:szCs w:val="28"/>
        </w:rPr>
        <w:t>едных дорожек. Общие требования»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в </w:t>
      </w:r>
      <w:r w:rsidRPr="00001AD5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25">
        <w:r w:rsidRPr="00001AD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01AD5">
        <w:rPr>
          <w:rFonts w:ascii="Times New Roman" w:hAnsi="Times New Roman" w:cs="Times New Roman"/>
          <w:sz w:val="28"/>
          <w:szCs w:val="28"/>
        </w:rPr>
        <w:t xml:space="preserve"> Госстандарта </w:t>
      </w:r>
      <w:r w:rsidR="00001AD5">
        <w:rPr>
          <w:rFonts w:ascii="Times New Roman" w:hAnsi="Times New Roman" w:cs="Times New Roman"/>
          <w:sz w:val="28"/>
          <w:szCs w:val="28"/>
        </w:rPr>
        <w:t>от 31.08.2015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1206-ст).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в области предупреждения чрезвычайных ситуаций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характера, стихийных бедствий, эпидемий и ликвидации их последствий.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29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694"/>
        <w:gridCol w:w="2410"/>
        <w:gridCol w:w="4365"/>
      </w:tblGrid>
      <w:tr w:rsidR="000F3233" w:rsidRPr="00146AF8">
        <w:tc>
          <w:tcPr>
            <w:tcW w:w="58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Объекты аварийно-спасательных служб и поисково-спасательных формирований</w:t>
            </w:r>
          </w:p>
        </w:tc>
        <w:tc>
          <w:tcPr>
            <w:tcW w:w="24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</w:p>
        </w:tc>
        <w:tc>
          <w:tcPr>
            <w:tcW w:w="436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принято в соответствии с </w:t>
            </w:r>
            <w:hyperlink r:id="rId26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распоряжением</w:t>
              </w:r>
            </w:hyperlink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</w:t>
            </w:r>
            <w:r w:rsidR="00001AD5">
              <w:rPr>
                <w:rFonts w:ascii="Times New Roman" w:hAnsi="Times New Roman" w:cs="Times New Roman"/>
                <w:sz w:val="28"/>
                <w:szCs w:val="28"/>
              </w:rPr>
              <w:t>ийской Федерации от 25.05.2004 №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 707-р</w:t>
            </w:r>
          </w:p>
        </w:tc>
      </w:tr>
      <w:tr w:rsidR="000F3233" w:rsidRPr="00146AF8">
        <w:tc>
          <w:tcPr>
            <w:tcW w:w="5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6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233" w:rsidRPr="00146AF8">
        <w:tc>
          <w:tcPr>
            <w:tcW w:w="581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4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24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обеспеченности, объектов</w:t>
            </w:r>
          </w:p>
        </w:tc>
        <w:tc>
          <w:tcPr>
            <w:tcW w:w="4365" w:type="dxa"/>
            <w:vMerge w:val="restart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определены с учетом Феде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</w:t>
            </w:r>
            <w:hyperlink r:id="rId27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от 22.07.2008 № 123-ФЗ 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о тр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>ебованиях пожарной безопасности»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, свода правил </w:t>
            </w:r>
            <w:hyperlink r:id="rId28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СП 380.1325800.2018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Здания пожарн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ых депо. Правила 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проектирования»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, свода правил </w:t>
            </w:r>
            <w:hyperlink r:id="rId29">
              <w:r w:rsidRPr="00001AD5">
                <w:rPr>
                  <w:rFonts w:ascii="Times New Roman" w:hAnsi="Times New Roman" w:cs="Times New Roman"/>
                  <w:sz w:val="28"/>
                  <w:szCs w:val="28"/>
                </w:rPr>
                <w:t>СП 11.13130.2009</w:t>
              </w:r>
            </w:hyperlink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01AD5">
              <w:rPr>
                <w:rFonts w:ascii="Times New Roman" w:hAnsi="Times New Roman" w:cs="Times New Roman"/>
                <w:sz w:val="28"/>
                <w:szCs w:val="28"/>
              </w:rPr>
              <w:t>Места дислокации подразделений пожарной охраны.</w:t>
            </w:r>
            <w:r w:rsidR="00001AD5" w:rsidRPr="00001AD5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 методика определения»</w:t>
            </w:r>
          </w:p>
        </w:tc>
      </w:tr>
      <w:tr w:rsidR="000F3233" w:rsidRPr="00146AF8">
        <w:tc>
          <w:tcPr>
            <w:tcW w:w="581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3233" w:rsidRPr="00146AF8" w:rsidRDefault="000F32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AF8">
              <w:rPr>
                <w:rFonts w:ascii="Times New Roman" w:hAnsi="Times New Roman" w:cs="Times New Roman"/>
                <w:sz w:val="28"/>
                <w:szCs w:val="28"/>
              </w:rPr>
              <w:t xml:space="preserve">радиус обслуживания транспортная доступность </w:t>
            </w:r>
            <w:r w:rsidRPr="00146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(время прибытия первого подразделения к месту вызова), минут в одну сторону</w:t>
            </w:r>
          </w:p>
        </w:tc>
        <w:tc>
          <w:tcPr>
            <w:tcW w:w="4365" w:type="dxa"/>
            <w:vMerge/>
          </w:tcPr>
          <w:p w:rsidR="000F3233" w:rsidRPr="00146AF8" w:rsidRDefault="000F3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3. Расчетные показатели минимально допустимого уровня обеспеченности объектами </w:t>
      </w:r>
      <w:r w:rsidR="00660E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образования и показатели максимально допустимого уровня территориал</w:t>
      </w:r>
      <w:r w:rsidR="00001AD5">
        <w:rPr>
          <w:rFonts w:ascii="Times New Roman" w:hAnsi="Times New Roman" w:cs="Times New Roman"/>
          <w:sz w:val="28"/>
          <w:szCs w:val="28"/>
        </w:rPr>
        <w:t>ьной доступности таких объектов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>Расчетные показатели для объектов регионального значения в области образования 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заместителем Министра образования и науки Российской Федерации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А.А.Клим</w:t>
      </w:r>
      <w:r w:rsidR="00001AD5">
        <w:rPr>
          <w:rFonts w:ascii="Times New Roman" w:hAnsi="Times New Roman" w:cs="Times New Roman"/>
          <w:sz w:val="28"/>
          <w:szCs w:val="28"/>
        </w:rPr>
        <w:t>овым</w:t>
      </w:r>
      <w:proofErr w:type="spellEnd"/>
      <w:r w:rsidR="00001AD5">
        <w:rPr>
          <w:rFonts w:ascii="Times New Roman" w:hAnsi="Times New Roman" w:cs="Times New Roman"/>
          <w:sz w:val="28"/>
          <w:szCs w:val="28"/>
        </w:rPr>
        <w:t xml:space="preserve"> от 04.05.2016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АК-15/02вн.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 минимально допустимого уровня обеспеченности местами в учреждениях дошкольного, общего и дополнительного образования основан на данных о прогнозной численности населения </w:t>
      </w:r>
      <w:r w:rsidR="00D215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определенных возрастных группах согласно среднему сценарию прогноза Управления Федеральной службы государственной статистики по Алтайскому кр</w:t>
      </w:r>
      <w:r w:rsidR="00D2152B">
        <w:rPr>
          <w:rFonts w:ascii="Times New Roman" w:hAnsi="Times New Roman" w:cs="Times New Roman"/>
          <w:sz w:val="28"/>
          <w:szCs w:val="28"/>
        </w:rPr>
        <w:t>аю и Республике Алтай до 2034</w:t>
      </w:r>
      <w:r w:rsidRPr="00146AF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3233" w:rsidRPr="00146AF8" w:rsidRDefault="001464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30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представлены данные о прогнозной численности</w:t>
      </w:r>
      <w:r w:rsidR="00D2152B">
        <w:rPr>
          <w:rFonts w:ascii="Times New Roman" w:hAnsi="Times New Roman" w:cs="Times New Roman"/>
          <w:sz w:val="28"/>
          <w:szCs w:val="28"/>
        </w:rPr>
        <w:t xml:space="preserve"> возрастных групп с 2021 по 2034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 потребности в местах в дошкольных учреждениях. Рекомендуется предусмотреть увеличение охвата дошкольным образованием детей в возрасте от 1,5 лет до окончания посещения соответствующих организаций. Соответственно, обеспеченность дошкольными местами на 1000 жителей должна рассчитываться как отношение количества детей в возрасте от 1,5 до 7 лет (100% охват), к численности всего населения.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Потребность в местах дополнительного образования принята согласно </w:t>
      </w:r>
      <w:hyperlink r:id="rId30">
        <w:r w:rsidRPr="005B6EDE">
          <w:rPr>
            <w:rFonts w:ascii="Times New Roman" w:hAnsi="Times New Roman" w:cs="Times New Roman"/>
            <w:sz w:val="28"/>
            <w:szCs w:val="28"/>
          </w:rPr>
          <w:t>письму</w:t>
        </w:r>
      </w:hyperlink>
      <w:r w:rsidRPr="005B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EDE">
        <w:rPr>
          <w:rFonts w:ascii="Times New Roman" w:hAnsi="Times New Roman" w:cs="Times New Roman"/>
          <w:sz w:val="28"/>
          <w:szCs w:val="28"/>
        </w:rPr>
        <w:t>М</w:t>
      </w:r>
      <w:r w:rsidRPr="00146AF8">
        <w:rPr>
          <w:rFonts w:ascii="Times New Roman" w:hAnsi="Times New Roman" w:cs="Times New Roman"/>
          <w:sz w:val="28"/>
          <w:szCs w:val="28"/>
        </w:rPr>
        <w:t>и</w:t>
      </w:r>
      <w:r w:rsidR="005B6EDE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="005B6EDE">
        <w:rPr>
          <w:rFonts w:ascii="Times New Roman" w:hAnsi="Times New Roman" w:cs="Times New Roman"/>
          <w:sz w:val="28"/>
          <w:szCs w:val="28"/>
        </w:rPr>
        <w:t xml:space="preserve"> России от 04.05.2016 № АК-950/02 «О методических рекомендациях»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и определяется исходя из необходимости обеспечения охвата детей в возрасте от 5 до 18 лет дополнительными образовательными программами на уровне 70 - 75%.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Охват детских школ искусств по видам искусств должен равняться не менее 12% обучающихся 1 - 8-х классов общеобразовательных организаций.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Потребность в профессиональных образовательных организациях определяется исходя из необходимости обеспечения программами среднего профессионального образования населения в возрасте 15 - 19 лет, имеющего основное общее и среднее общее образование, на уровне 50% от его общего количества.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Данные о размере земельного участка определены согласно </w:t>
      </w:r>
      <w:hyperlink r:id="rId31">
        <w:r w:rsidRPr="005B6EDE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5B6EDE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Планировка и застройка городских и сельских</w:t>
      </w:r>
      <w:r w:rsidR="00EB569E">
        <w:rPr>
          <w:rFonts w:ascii="Times New Roman" w:hAnsi="Times New Roman" w:cs="Times New Roman"/>
          <w:sz w:val="28"/>
          <w:szCs w:val="28"/>
        </w:rPr>
        <w:t xml:space="preserve">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Примечания: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1. Организации, реализующие программы дополнительного образования детей, могут быть размещены в составе общеобразовательных организаций и при них.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32">
        <w:r w:rsidR="000F3233" w:rsidRPr="005B6EDE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0F3233" w:rsidRPr="005B6EDE">
        <w:rPr>
          <w:rFonts w:ascii="Times New Roman" w:hAnsi="Times New Roman" w:cs="Times New Roman"/>
          <w:sz w:val="28"/>
          <w:szCs w:val="28"/>
        </w:rPr>
        <w:t xml:space="preserve"> Ми</w:t>
      </w:r>
      <w:r w:rsidR="000F3233" w:rsidRPr="00146AF8">
        <w:rPr>
          <w:rFonts w:ascii="Times New Roman" w:hAnsi="Times New Roman" w:cs="Times New Roman"/>
          <w:sz w:val="28"/>
          <w:szCs w:val="28"/>
        </w:rPr>
        <w:t>нистерства образования и науки Росс</w:t>
      </w:r>
      <w:r w:rsidR="005B6EDE">
        <w:rPr>
          <w:rFonts w:ascii="Times New Roman" w:hAnsi="Times New Roman" w:cs="Times New Roman"/>
          <w:sz w:val="28"/>
          <w:szCs w:val="28"/>
        </w:rPr>
        <w:t>ийской Федерации от 26.05.2014 №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5B6EDE">
        <w:rPr>
          <w:rFonts w:ascii="Times New Roman" w:hAnsi="Times New Roman" w:cs="Times New Roman"/>
          <w:sz w:val="28"/>
          <w:szCs w:val="28"/>
        </w:rPr>
        <w:t>ВК-1048/07 «</w:t>
      </w:r>
      <w:r w:rsidR="000F3233" w:rsidRPr="00146AF8">
        <w:rPr>
          <w:rFonts w:ascii="Times New Roman" w:hAnsi="Times New Roman" w:cs="Times New Roman"/>
          <w:sz w:val="28"/>
          <w:szCs w:val="28"/>
        </w:rPr>
        <w:t>О порядке получения образования воспитан</w:t>
      </w:r>
      <w:r w:rsidR="005B6EDE">
        <w:rPr>
          <w:rFonts w:ascii="Times New Roman" w:hAnsi="Times New Roman" w:cs="Times New Roman"/>
          <w:sz w:val="28"/>
          <w:szCs w:val="28"/>
        </w:rPr>
        <w:t>никами детских домов-интернатов»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образование обучающихся с ограниченными физическими возможностями здоровья и инвалидностью осуществляется в организациях, осуществляющих образовательную деятельность по общим образовательным программам и (или)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14E" w:rsidRDefault="009E114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41834" w:rsidRDefault="00641834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2753" w:rsidRDefault="00D2275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14647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Таблица 30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Данные об изменении численности населения </w:t>
      </w:r>
      <w:r w:rsidR="009E1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:rsidR="000F3233" w:rsidRPr="00146AF8" w:rsidRDefault="000F3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в разрезе возрастных групп дошкольного и школьного возраста</w:t>
      </w:r>
    </w:p>
    <w:p w:rsidR="000F3233" w:rsidRPr="00146AF8" w:rsidRDefault="009E1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по 2034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 w:rsidSect="00EF091D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28" w:type="dxa"/>
        <w:tblInd w:w="-5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население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2029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2030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2031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2032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2033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960">
              <w:rPr>
                <w:rFonts w:ascii="Times New Roman" w:hAnsi="Times New Roman" w:cs="Times New Roman"/>
                <w:sz w:val="20"/>
                <w:szCs w:val="20"/>
              </w:rPr>
              <w:t>2034 г.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1 до 2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2 до 6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5F" w:rsidRPr="009E114E" w:rsidRDefault="00B64C96" w:rsidP="0053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Численность детей от 1,5 до 7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детей от 1,5 до 7 лет на 1000 жителей сельского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88,71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7 до 15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53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от 16 до 17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64C96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Pr="009E114E" w:rsidRDefault="00B64C96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школьников (с учетом обучения 40</w:t>
            </w: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% учеников в 10 - 11 классах)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087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14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учеников на 1000 жителей </w:t>
            </w:r>
            <w:r w:rsidR="00140683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140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B64C96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Всего, сельских жителей,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A30D1B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9E114E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жителей в возрасте от 15 до 19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4E" w:rsidRPr="009E114E" w:rsidRDefault="009E114E" w:rsidP="009E1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C96" w:rsidRPr="009E114E" w:rsidTr="009E114E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Pr="009E114E" w:rsidRDefault="00B64C96" w:rsidP="009E11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Количество ме</w:t>
            </w:r>
            <w:proofErr w:type="gramStart"/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ст в пр</w:t>
            </w:r>
            <w:proofErr w:type="gramEnd"/>
            <w:r w:rsidRPr="009E114E">
              <w:rPr>
                <w:rFonts w:ascii="Times New Roman" w:hAnsi="Times New Roman" w:cs="Times New Roman"/>
                <w:sz w:val="20"/>
                <w:szCs w:val="20"/>
              </w:rPr>
              <w:t>офессиональных училищах при охвате 50% на 1000 жителей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6" w:rsidRDefault="00B64C96" w:rsidP="00B64C96">
            <w:pPr>
              <w:jc w:val="center"/>
            </w:pPr>
            <w:r w:rsidRPr="00577F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F3233" w:rsidRPr="00146AF8" w:rsidRDefault="000F323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F3233" w:rsidRPr="00146A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8F7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 и показатели максимально допустимого уровня территориальной доступности таки</w:t>
      </w:r>
      <w:r w:rsidR="005B6EDE">
        <w:rPr>
          <w:rFonts w:ascii="Times New Roman" w:hAnsi="Times New Roman" w:cs="Times New Roman"/>
          <w:sz w:val="28"/>
          <w:szCs w:val="28"/>
        </w:rPr>
        <w:t>х объектов.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для объектов </w:t>
      </w:r>
      <w:r w:rsidR="005B6E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здравоохранения установлены в соответствии с документами стратегического планирования региона с </w:t>
      </w:r>
      <w:r w:rsidRPr="004F082F">
        <w:rPr>
          <w:rFonts w:ascii="Times New Roman" w:hAnsi="Times New Roman" w:cs="Times New Roman"/>
          <w:sz w:val="28"/>
          <w:szCs w:val="28"/>
        </w:rPr>
        <w:t xml:space="preserve">учетом </w:t>
      </w:r>
      <w:hyperlink r:id="rId33">
        <w:r w:rsidRPr="004F082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</w:t>
      </w:r>
      <w:r w:rsidR="004F082F" w:rsidRPr="004F082F">
        <w:rPr>
          <w:rFonts w:ascii="Times New Roman" w:hAnsi="Times New Roman" w:cs="Times New Roman"/>
          <w:sz w:val="28"/>
          <w:szCs w:val="28"/>
        </w:rPr>
        <w:t>ийской Федерации от 27.02.2016 № 132н «</w:t>
      </w:r>
      <w:r w:rsidRPr="004F082F">
        <w:rPr>
          <w:rFonts w:ascii="Times New Roman" w:hAnsi="Times New Roman" w:cs="Times New Roman"/>
          <w:sz w:val="28"/>
          <w:szCs w:val="28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</w:t>
      </w:r>
      <w:r w:rsidR="004F082F" w:rsidRPr="004F082F">
        <w:rPr>
          <w:rFonts w:ascii="Times New Roman" w:hAnsi="Times New Roman" w:cs="Times New Roman"/>
          <w:sz w:val="28"/>
          <w:szCs w:val="28"/>
        </w:rPr>
        <w:t>сходя из потребностей населения»</w:t>
      </w:r>
      <w:r w:rsidRPr="004F082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F082F">
        <w:rPr>
          <w:rFonts w:ascii="Times New Roman" w:hAnsi="Times New Roman" w:cs="Times New Roman"/>
          <w:sz w:val="28"/>
          <w:szCs w:val="28"/>
        </w:rPr>
        <w:t xml:space="preserve"> </w:t>
      </w:r>
      <w:hyperlink r:id="rId34">
        <w:r w:rsidRPr="004F082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М</w:t>
      </w:r>
      <w:r w:rsidRPr="00146AF8">
        <w:rPr>
          <w:rFonts w:ascii="Times New Roman" w:hAnsi="Times New Roman" w:cs="Times New Roman"/>
          <w:sz w:val="28"/>
          <w:szCs w:val="28"/>
        </w:rPr>
        <w:t>инистерства здравоохранения Росс</w:t>
      </w:r>
      <w:r w:rsidR="004F082F">
        <w:rPr>
          <w:rFonts w:ascii="Times New Roman" w:hAnsi="Times New Roman" w:cs="Times New Roman"/>
          <w:sz w:val="28"/>
          <w:szCs w:val="28"/>
        </w:rPr>
        <w:t>ийской Федерации от 20.04.2018 № 182 «</w:t>
      </w:r>
      <w:r w:rsidRPr="00146AF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 применении нормативов и норм ресурсной обеспеченности на</w:t>
      </w:r>
      <w:r w:rsidR="004F082F">
        <w:rPr>
          <w:rFonts w:ascii="Times New Roman" w:hAnsi="Times New Roman" w:cs="Times New Roman"/>
          <w:sz w:val="28"/>
          <w:szCs w:val="28"/>
        </w:rPr>
        <w:t>селения в сфере здравоохранения»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При установлении расчетных показателей для объектов в области здравоохранения необходимо учитыв</w:t>
      </w:r>
      <w:r w:rsidR="004F082F">
        <w:rPr>
          <w:rFonts w:ascii="Times New Roman" w:hAnsi="Times New Roman" w:cs="Times New Roman"/>
          <w:sz w:val="28"/>
          <w:szCs w:val="28"/>
        </w:rPr>
        <w:t xml:space="preserve">ать дифференциацию 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4F082F"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по территориально-пространственной организации. В связи с этим предполагается ранжирование по территориально-пространственно</w:t>
      </w:r>
      <w:r w:rsidR="004F082F">
        <w:rPr>
          <w:rFonts w:ascii="Times New Roman" w:hAnsi="Times New Roman" w:cs="Times New Roman"/>
          <w:sz w:val="28"/>
          <w:szCs w:val="28"/>
        </w:rPr>
        <w:t xml:space="preserve">й организации в следующем виде: </w:t>
      </w:r>
      <w:r w:rsidRPr="00146AF8">
        <w:rPr>
          <w:rFonts w:ascii="Times New Roman" w:hAnsi="Times New Roman" w:cs="Times New Roman"/>
          <w:sz w:val="28"/>
          <w:szCs w:val="28"/>
        </w:rPr>
        <w:t>Б - насел</w:t>
      </w:r>
      <w:r w:rsidR="009E750D">
        <w:rPr>
          <w:rFonts w:ascii="Times New Roman" w:hAnsi="Times New Roman" w:cs="Times New Roman"/>
          <w:sz w:val="28"/>
          <w:szCs w:val="28"/>
        </w:rPr>
        <w:t>енные пункты и их окружение от 300</w:t>
      </w:r>
      <w:r w:rsidR="00E42074">
        <w:rPr>
          <w:rFonts w:ascii="Times New Roman" w:hAnsi="Times New Roman" w:cs="Times New Roman"/>
          <w:sz w:val="28"/>
          <w:szCs w:val="28"/>
        </w:rPr>
        <w:t xml:space="preserve"> чел.</w:t>
      </w:r>
      <w:r w:rsidR="009E750D">
        <w:rPr>
          <w:rFonts w:ascii="Times New Roman" w:hAnsi="Times New Roman" w:cs="Times New Roman"/>
          <w:sz w:val="28"/>
          <w:szCs w:val="28"/>
        </w:rPr>
        <w:t xml:space="preserve"> до 1</w:t>
      </w:r>
      <w:r w:rsidR="005B6EDE">
        <w:rPr>
          <w:rFonts w:ascii="Times New Roman" w:hAnsi="Times New Roman" w:cs="Times New Roman"/>
          <w:sz w:val="28"/>
          <w:szCs w:val="28"/>
        </w:rPr>
        <w:t>0 тыс.</w:t>
      </w:r>
      <w:r w:rsidRPr="00146AF8">
        <w:rPr>
          <w:rFonts w:ascii="Times New Roman" w:hAnsi="Times New Roman" w:cs="Times New Roman"/>
          <w:sz w:val="28"/>
          <w:szCs w:val="28"/>
        </w:rPr>
        <w:t xml:space="preserve"> жителей;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5C2FC6"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5C2FC6">
        <w:rPr>
          <w:rFonts w:ascii="Times New Roman" w:hAnsi="Times New Roman" w:cs="Times New Roman"/>
          <w:sz w:val="28"/>
          <w:szCs w:val="28"/>
        </w:rPr>
        <w:t>от  0 до 300 чел.</w:t>
      </w:r>
    </w:p>
    <w:p w:rsidR="009E750D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минимально допустимого у</w:t>
      </w:r>
      <w:r w:rsidR="004F082F">
        <w:rPr>
          <w:rFonts w:ascii="Times New Roman" w:hAnsi="Times New Roman" w:cs="Times New Roman"/>
          <w:sz w:val="28"/>
          <w:szCs w:val="28"/>
        </w:rPr>
        <w:t>ровня обеспеченности объектами 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культуры и искусства и показатели максимально допустимого уровня территориальной доступнос</w:t>
      </w:r>
      <w:r w:rsidR="009E750D">
        <w:rPr>
          <w:rFonts w:ascii="Times New Roman" w:hAnsi="Times New Roman" w:cs="Times New Roman"/>
          <w:sz w:val="28"/>
          <w:szCs w:val="28"/>
        </w:rPr>
        <w:t>ти таких объектов для населения.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Обоснованием нормативов объектов культуры </w:t>
      </w:r>
      <w:r w:rsidRPr="004F082F">
        <w:rPr>
          <w:rFonts w:ascii="Times New Roman" w:hAnsi="Times New Roman" w:cs="Times New Roman"/>
          <w:sz w:val="28"/>
          <w:szCs w:val="28"/>
        </w:rPr>
        <w:t xml:space="preserve">является </w:t>
      </w:r>
      <w:hyperlink r:id="rId35">
        <w:r w:rsidRPr="004F082F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Ми</w:t>
      </w:r>
      <w:r w:rsidR="00E81238">
        <w:rPr>
          <w:rFonts w:ascii="Times New Roman" w:hAnsi="Times New Roman" w:cs="Times New Roman"/>
          <w:sz w:val="28"/>
          <w:szCs w:val="28"/>
        </w:rPr>
        <w:t xml:space="preserve">нкультуры России от </w:t>
      </w:r>
      <w:r w:rsidR="00E81238" w:rsidRPr="00E81238">
        <w:rPr>
          <w:rFonts w:ascii="Times New Roman" w:hAnsi="Times New Roman" w:cs="Times New Roman"/>
          <w:sz w:val="28"/>
          <w:szCs w:val="28"/>
        </w:rPr>
        <w:t>23</w:t>
      </w:r>
      <w:r w:rsidR="00E81238">
        <w:rPr>
          <w:rFonts w:ascii="Times New Roman" w:hAnsi="Times New Roman" w:cs="Times New Roman"/>
          <w:sz w:val="28"/>
          <w:szCs w:val="28"/>
        </w:rPr>
        <w:t>.</w:t>
      </w:r>
      <w:r w:rsidR="00E81238" w:rsidRPr="00E81238">
        <w:rPr>
          <w:rFonts w:ascii="Times New Roman" w:hAnsi="Times New Roman" w:cs="Times New Roman"/>
          <w:sz w:val="28"/>
          <w:szCs w:val="28"/>
        </w:rPr>
        <w:t>10</w:t>
      </w:r>
      <w:r w:rsidR="00E81238">
        <w:rPr>
          <w:rFonts w:ascii="Times New Roman" w:hAnsi="Times New Roman" w:cs="Times New Roman"/>
          <w:sz w:val="28"/>
          <w:szCs w:val="28"/>
        </w:rPr>
        <w:t>.20</w:t>
      </w:r>
      <w:r w:rsidR="00E81238" w:rsidRPr="00E81238">
        <w:rPr>
          <w:rFonts w:ascii="Times New Roman" w:hAnsi="Times New Roman" w:cs="Times New Roman"/>
          <w:sz w:val="28"/>
          <w:szCs w:val="28"/>
        </w:rPr>
        <w:t>23</w:t>
      </w:r>
      <w:r w:rsidR="00E81238">
        <w:rPr>
          <w:rFonts w:ascii="Times New Roman" w:hAnsi="Times New Roman" w:cs="Times New Roman"/>
          <w:sz w:val="28"/>
          <w:szCs w:val="28"/>
        </w:rPr>
        <w:t xml:space="preserve"> № Р-</w:t>
      </w:r>
      <w:r w:rsidR="00E81238" w:rsidRPr="00E81238">
        <w:rPr>
          <w:rFonts w:ascii="Times New Roman" w:hAnsi="Times New Roman" w:cs="Times New Roman"/>
          <w:sz w:val="28"/>
          <w:szCs w:val="28"/>
        </w:rPr>
        <w:t>2879</w:t>
      </w:r>
      <w:r w:rsidR="004F082F">
        <w:rPr>
          <w:rFonts w:ascii="Times New Roman" w:hAnsi="Times New Roman" w:cs="Times New Roman"/>
          <w:sz w:val="28"/>
          <w:szCs w:val="28"/>
        </w:rPr>
        <w:t xml:space="preserve"> «</w:t>
      </w:r>
      <w:r w:rsidR="00E81238">
        <w:rPr>
          <w:rFonts w:ascii="Times New Roman" w:hAnsi="Times New Roman" w:cs="Times New Roman"/>
          <w:sz w:val="28"/>
          <w:szCs w:val="28"/>
        </w:rPr>
        <w:t>Об утверждении м</w:t>
      </w:r>
      <w:r w:rsidRPr="00146AF8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="00E81238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субъектов</w:t>
      </w:r>
      <w:r w:rsidRPr="00146AF8">
        <w:rPr>
          <w:rFonts w:ascii="Times New Roman" w:hAnsi="Times New Roman" w:cs="Times New Roman"/>
          <w:sz w:val="28"/>
          <w:szCs w:val="28"/>
        </w:rPr>
        <w:t xml:space="preserve"> Российской Федерации и органам местного самоуправления </w:t>
      </w:r>
      <w:r w:rsidR="00E81238">
        <w:rPr>
          <w:rFonts w:ascii="Times New Roman" w:hAnsi="Times New Roman" w:cs="Times New Roman"/>
          <w:sz w:val="28"/>
          <w:szCs w:val="28"/>
        </w:rPr>
        <w:t>о применении нормативов и норм оптимального размещения организаций культуры и обеспеченности населения услугами организаций культуры</w:t>
      </w:r>
      <w:r w:rsidR="004F082F">
        <w:rPr>
          <w:rFonts w:ascii="Times New Roman" w:hAnsi="Times New Roman" w:cs="Times New Roman"/>
          <w:sz w:val="28"/>
          <w:szCs w:val="28"/>
        </w:rPr>
        <w:t>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Библиотеки. Организации библиотечного обслуживания </w:t>
      </w:r>
      <w:r w:rsidR="004F08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должны состоять из следующих объектов согласно </w:t>
      </w:r>
      <w:hyperlink r:id="rId36">
        <w:r w:rsidRPr="004F082F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4F082F">
        <w:rPr>
          <w:rFonts w:ascii="Times New Roman" w:hAnsi="Times New Roman" w:cs="Times New Roman"/>
          <w:sz w:val="28"/>
          <w:szCs w:val="28"/>
        </w:rPr>
        <w:t xml:space="preserve"> расп</w:t>
      </w:r>
      <w:r w:rsidRPr="00146AF8">
        <w:rPr>
          <w:rFonts w:ascii="Times New Roman" w:hAnsi="Times New Roman" w:cs="Times New Roman"/>
          <w:sz w:val="28"/>
          <w:szCs w:val="28"/>
        </w:rPr>
        <w:t>оряжения Министерства культуры России: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универсальная библиотека - 1 объект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4F082F">
        <w:rPr>
          <w:rFonts w:ascii="Times New Roman" w:hAnsi="Times New Roman" w:cs="Times New Roman"/>
          <w:sz w:val="28"/>
          <w:szCs w:val="28"/>
        </w:rPr>
        <w:t xml:space="preserve">с. </w:t>
      </w:r>
      <w:r w:rsidR="00AB031E">
        <w:rPr>
          <w:rFonts w:ascii="Times New Roman" w:hAnsi="Times New Roman" w:cs="Times New Roman"/>
          <w:sz w:val="28"/>
          <w:szCs w:val="28"/>
        </w:rPr>
        <w:t>Титовка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Транспортная доступность для жителей населенного пункта, в котором размещен объект, - в течение 1</w:t>
      </w:r>
      <w:r w:rsidR="00641834">
        <w:rPr>
          <w:rFonts w:ascii="Times New Roman" w:hAnsi="Times New Roman" w:cs="Times New Roman"/>
          <w:sz w:val="28"/>
          <w:szCs w:val="28"/>
        </w:rPr>
        <w:t xml:space="preserve"> часа</w:t>
      </w:r>
      <w:r w:rsidR="00AB031E">
        <w:rPr>
          <w:rFonts w:ascii="Times New Roman" w:hAnsi="Times New Roman" w:cs="Times New Roman"/>
          <w:sz w:val="28"/>
          <w:szCs w:val="28"/>
        </w:rPr>
        <w:t>.</w:t>
      </w:r>
    </w:p>
    <w:p w:rsidR="00AB031E" w:rsidRDefault="00AB031E" w:rsidP="0013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 w:rsidP="0013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культуры клубного типа. Размещение учреждений культуры клубного типа (административно-территориальный уровень обеспечения услуг </w:t>
      </w:r>
      <w:r w:rsidR="008F7F1B">
        <w:rPr>
          <w:rFonts w:ascii="Times New Roman" w:hAnsi="Times New Roman" w:cs="Times New Roman"/>
          <w:sz w:val="28"/>
          <w:szCs w:val="28"/>
        </w:rPr>
        <w:t>–</w:t>
      </w:r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r w:rsidR="008F7F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146AF8">
        <w:rPr>
          <w:rFonts w:ascii="Times New Roman" w:hAnsi="Times New Roman" w:cs="Times New Roman"/>
          <w:sz w:val="28"/>
          <w:szCs w:val="28"/>
        </w:rPr>
        <w:t xml:space="preserve">) должно отвечать требованиям </w:t>
      </w:r>
      <w:hyperlink r:id="rId37">
        <w:r w:rsidR="001361A8" w:rsidRPr="001361A8">
          <w:rPr>
            <w:rFonts w:ascii="Times New Roman" w:hAnsi="Times New Roman" w:cs="Times New Roman"/>
            <w:sz w:val="28"/>
            <w:szCs w:val="28"/>
          </w:rPr>
          <w:t>таблицы</w:t>
        </w:r>
      </w:hyperlink>
      <w:r w:rsidR="008F7F1B">
        <w:rPr>
          <w:rFonts w:ascii="Times New Roman" w:hAnsi="Times New Roman" w:cs="Times New Roman"/>
          <w:sz w:val="28"/>
          <w:szCs w:val="28"/>
        </w:rPr>
        <w:t xml:space="preserve"> 6</w:t>
      </w:r>
      <w:r w:rsidRPr="001361A8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1361A8">
        <w:rPr>
          <w:rFonts w:ascii="Times New Roman" w:hAnsi="Times New Roman" w:cs="Times New Roman"/>
          <w:sz w:val="28"/>
          <w:szCs w:val="28"/>
        </w:rPr>
        <w:t>Министерства культуры России:</w:t>
      </w:r>
    </w:p>
    <w:p w:rsidR="000F3233" w:rsidRPr="00146AF8" w:rsidRDefault="00136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- 1 объект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AB031E">
        <w:rPr>
          <w:rFonts w:ascii="Times New Roman" w:hAnsi="Times New Roman" w:cs="Times New Roman"/>
          <w:sz w:val="28"/>
          <w:szCs w:val="28"/>
        </w:rPr>
        <w:t>Титовка</w:t>
      </w:r>
      <w:r w:rsidR="000F3233"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Размещение в административном центре </w:t>
      </w:r>
      <w:r w:rsidR="005C2FC6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независимо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количества населения.</w:t>
      </w:r>
    </w:p>
    <w:p w:rsidR="008F7F1B" w:rsidRDefault="000F3233" w:rsidP="00926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Транспортная доступность для жителей населенного пункта, в котором размещен объект, - в течение 1 часа</w:t>
      </w:r>
      <w:r w:rsidR="00AB031E">
        <w:rPr>
          <w:rFonts w:ascii="Times New Roman" w:hAnsi="Times New Roman" w:cs="Times New Roman"/>
          <w:sz w:val="28"/>
          <w:szCs w:val="28"/>
        </w:rPr>
        <w:t>.</w:t>
      </w:r>
    </w:p>
    <w:p w:rsidR="005F7F10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F7F10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физической культуры и спорта и показатели максимально допустимого уровня территориал</w:t>
      </w:r>
      <w:r w:rsidR="005F7F10">
        <w:rPr>
          <w:rFonts w:ascii="Times New Roman" w:hAnsi="Times New Roman" w:cs="Times New Roman"/>
          <w:sz w:val="28"/>
          <w:szCs w:val="28"/>
        </w:rPr>
        <w:t>ьной доступности таких объектов.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массового спорта установлены с учетом: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38">
        <w:r w:rsidRPr="005F7F10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Pr="00146AF8">
        <w:rPr>
          <w:rFonts w:ascii="Times New Roman" w:hAnsi="Times New Roman" w:cs="Times New Roman"/>
          <w:sz w:val="28"/>
          <w:szCs w:val="28"/>
        </w:rPr>
        <w:t>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21.03.2018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244;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F10">
        <w:rPr>
          <w:rFonts w:ascii="Times New Roman" w:hAnsi="Times New Roman" w:cs="Times New Roman"/>
          <w:sz w:val="28"/>
          <w:szCs w:val="28"/>
        </w:rPr>
        <w:t xml:space="preserve">Рекомендованных </w:t>
      </w:r>
      <w:hyperlink r:id="rId39">
        <w:r w:rsidRPr="005F7F10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и </w:t>
      </w:r>
      <w:r w:rsidRPr="00146AF8">
        <w:rPr>
          <w:rFonts w:ascii="Times New Roman" w:hAnsi="Times New Roman" w:cs="Times New Roman"/>
          <w:sz w:val="28"/>
          <w:szCs w:val="28"/>
        </w:rPr>
        <w:t>норм обеспеченности населения объектами спортивной инфраструктуры, утвержденных приказом Министерства 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19.08.2021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649.</w:t>
      </w:r>
    </w:p>
    <w:p w:rsidR="000F3233" w:rsidRPr="00146AF8" w:rsidRDefault="005F7F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объектами спорта </w:t>
      </w:r>
      <w:r w:rsidR="000F3233" w:rsidRPr="00146AF8">
        <w:rPr>
          <w:rFonts w:ascii="Times New Roman" w:hAnsi="Times New Roman" w:cs="Times New Roman"/>
          <w:sz w:val="28"/>
          <w:szCs w:val="28"/>
        </w:rPr>
        <w:t>определяется исходя из единовременной пропускной способности объ</w:t>
      </w:r>
      <w:r>
        <w:rPr>
          <w:rFonts w:ascii="Times New Roman" w:hAnsi="Times New Roman" w:cs="Times New Roman"/>
          <w:sz w:val="28"/>
          <w:szCs w:val="28"/>
        </w:rPr>
        <w:t>ектов спорта (далее – «ЕПС объектов спорта»</w:t>
      </w:r>
      <w:r w:rsidR="000F3233" w:rsidRPr="00146AF8">
        <w:rPr>
          <w:rFonts w:ascii="Times New Roman" w:hAnsi="Times New Roman" w:cs="Times New Roman"/>
          <w:sz w:val="28"/>
          <w:szCs w:val="28"/>
        </w:rPr>
        <w:t>). Таким образом, для установления расчетных показателей минимально допустимого уровня обеспеченности объектам в области физической культуры и массового спорта необходимо установить нормативное значение ЕПС объектов спорта в муниципальном образовании.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При определении нормативной потребности </w:t>
      </w:r>
      <w:r w:rsidR="005C2FC6">
        <w:rPr>
          <w:rFonts w:ascii="Times New Roman" w:hAnsi="Times New Roman" w:cs="Times New Roman"/>
          <w:sz w:val="28"/>
          <w:szCs w:val="28"/>
        </w:rPr>
        <w:t>района</w:t>
      </w:r>
      <w:r w:rsidRPr="00146AF8">
        <w:rPr>
          <w:rFonts w:ascii="Times New Roman" w:hAnsi="Times New Roman" w:cs="Times New Roman"/>
          <w:sz w:val="28"/>
          <w:szCs w:val="28"/>
        </w:rPr>
        <w:t xml:space="preserve"> в объектах физической культуры и спорта рекомендуется использовать усредненный норматив ЕПС (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ЕПСнорм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>) - 122 человека на 1000 населения.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ЕПСнорм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 рассчитан исходя из необходимости решения первоочередной задачи - привлечения к 2030 году к систематическим (3 часа в неделю) занятиям физической культурой и спортом всего трудоспособного населения (в возрасте до 79 лет) и детей (в возрасте с 3 лет).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Велосипедные дорожки и полосы для велосипедистов следует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предусматривать в соответствии с требованиями и рекомендациями, установленными </w:t>
      </w: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hyperlink r:id="rId40">
        <w:r w:rsidRPr="005F7F10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5F7F10"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Pr="00146AF8">
        <w:rPr>
          <w:rFonts w:ascii="Times New Roman" w:hAnsi="Times New Roman" w:cs="Times New Roman"/>
          <w:sz w:val="28"/>
          <w:szCs w:val="28"/>
        </w:rPr>
        <w:t>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21.03.2018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244, ГОСТ 33150-2014, </w:t>
      </w:r>
      <w:hyperlink r:id="rId41">
        <w:r w:rsidRPr="005F7F10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5F7F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7F10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уровня обеспеченности объектами </w:t>
      </w:r>
      <w:r w:rsidR="005F7F10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социального обслуживания населения и показатели максимально допустимого уровня территориал</w:t>
      </w:r>
      <w:r w:rsidR="005F7F10">
        <w:rPr>
          <w:rFonts w:ascii="Times New Roman" w:hAnsi="Times New Roman" w:cs="Times New Roman"/>
          <w:sz w:val="28"/>
          <w:szCs w:val="28"/>
        </w:rPr>
        <w:t>ьной доступности таких объектов.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Перечень видов объектов в указанной области определен с учетом </w:t>
      </w:r>
      <w:r w:rsidRPr="005F7F10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42">
        <w:r w:rsidRPr="005F7F10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по расчету потребностей субъектов Российской Федерации в развитии сети организаций социального обслуживания, утвержденных приказом Министерства труда и социальной защиты Росс</w:t>
      </w:r>
      <w:r w:rsidR="005F7F10">
        <w:rPr>
          <w:rFonts w:ascii="Times New Roman" w:hAnsi="Times New Roman" w:cs="Times New Roman"/>
          <w:sz w:val="28"/>
          <w:szCs w:val="28"/>
        </w:rPr>
        <w:t>ийской Федерации от 24.11.2014 №</w:t>
      </w:r>
      <w:r w:rsidRPr="00146AF8">
        <w:rPr>
          <w:rFonts w:ascii="Times New Roman" w:hAnsi="Times New Roman" w:cs="Times New Roman"/>
          <w:sz w:val="28"/>
          <w:szCs w:val="28"/>
        </w:rPr>
        <w:t xml:space="preserve"> 934н.</w:t>
      </w:r>
    </w:p>
    <w:p w:rsidR="000F3233" w:rsidRPr="009E750D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При установлении расчетных показателей для объектов в области здравоохранения необходимо учитывать дифференциацию </w:t>
      </w:r>
      <w:r w:rsidR="005F7F10" w:rsidRPr="00146AF8">
        <w:rPr>
          <w:rFonts w:ascii="Times New Roman" w:hAnsi="Times New Roman" w:cs="Times New Roman"/>
          <w:sz w:val="28"/>
          <w:szCs w:val="28"/>
        </w:rPr>
        <w:t>му</w:t>
      </w:r>
      <w:r w:rsidR="005F7F1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по территориаль</w:t>
      </w:r>
      <w:r w:rsidR="009E750D">
        <w:rPr>
          <w:rFonts w:ascii="Times New Roman" w:hAnsi="Times New Roman" w:cs="Times New Roman"/>
          <w:sz w:val="28"/>
          <w:szCs w:val="28"/>
        </w:rPr>
        <w:t xml:space="preserve">но-пространственной организации. </w:t>
      </w:r>
      <w:r w:rsidRPr="00146AF8">
        <w:rPr>
          <w:rFonts w:ascii="Times New Roman" w:hAnsi="Times New Roman" w:cs="Times New Roman"/>
          <w:sz w:val="28"/>
          <w:szCs w:val="28"/>
        </w:rPr>
        <w:t>В связи с э</w:t>
      </w:r>
      <w:r w:rsidR="005F7F10">
        <w:rPr>
          <w:rFonts w:ascii="Times New Roman" w:hAnsi="Times New Roman" w:cs="Times New Roman"/>
          <w:sz w:val="28"/>
          <w:szCs w:val="28"/>
        </w:rPr>
        <w:t xml:space="preserve">тим предполагается ранжирование </w:t>
      </w:r>
      <w:r w:rsidRPr="00146AF8">
        <w:rPr>
          <w:rFonts w:ascii="Times New Roman" w:hAnsi="Times New Roman" w:cs="Times New Roman"/>
          <w:sz w:val="28"/>
          <w:szCs w:val="28"/>
        </w:rPr>
        <w:t xml:space="preserve">по территориально-пространственной организации в следующем виде: Б - населенные пункты и их окружение </w:t>
      </w:r>
      <w:r w:rsidR="009E750D"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>от 300</w:t>
      </w:r>
      <w:r w:rsidR="00E42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9E750D"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 тыс.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жителей; </w:t>
      </w:r>
      <w:proofErr w:type="gramStart"/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FC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FC6">
        <w:rPr>
          <w:rFonts w:ascii="Times New Roman" w:hAnsi="Times New Roman" w:cs="Times New Roman"/>
          <w:color w:val="000000" w:themeColor="text1"/>
          <w:sz w:val="28"/>
          <w:szCs w:val="28"/>
        </w:rPr>
        <w:t>от 0 до 300 чел.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Объекты </w:t>
      </w:r>
      <w:r w:rsidR="009E750D">
        <w:rPr>
          <w:rFonts w:ascii="Times New Roman" w:hAnsi="Times New Roman" w:cs="Times New Roman"/>
          <w:sz w:val="28"/>
          <w:szCs w:val="28"/>
        </w:rPr>
        <w:t>муниципального</w:t>
      </w:r>
      <w:r w:rsidR="00D2152B">
        <w:rPr>
          <w:rFonts w:ascii="Times New Roman" w:hAnsi="Times New Roman" w:cs="Times New Roman"/>
          <w:sz w:val="28"/>
          <w:szCs w:val="28"/>
        </w:rPr>
        <w:t xml:space="preserve"> значения в области энергетики и </w:t>
      </w:r>
      <w:r w:rsidR="000F3233" w:rsidRPr="00146AF8">
        <w:rPr>
          <w:rFonts w:ascii="Times New Roman" w:hAnsi="Times New Roman" w:cs="Times New Roman"/>
          <w:sz w:val="28"/>
          <w:szCs w:val="28"/>
        </w:rPr>
        <w:t>иных объектов инженерной инфраструктуры.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Значения расчетных показателей объектов энергетики приводятся </w:t>
      </w:r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43">
        <w:r w:rsidRPr="009E750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9E7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Актуализированная </w:t>
      </w:r>
      <w:r w:rsidR="009E750D">
        <w:rPr>
          <w:rFonts w:ascii="Times New Roman" w:hAnsi="Times New Roman" w:cs="Times New Roman"/>
          <w:sz w:val="28"/>
          <w:szCs w:val="28"/>
        </w:rPr>
        <w:t>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</w:t>
      </w:r>
      <w:r w:rsidR="009E750D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 xml:space="preserve"> с учетом коэффициентов для групп городов: крупных - 1,1; средних - 0,9; малых - 0,8.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Значения расчетных показателей объектов газоснабжения приняты в соответствии с </w:t>
      </w:r>
      <w:hyperlink r:id="rId44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62.13330.2011*</w:t>
        </w:r>
      </w:hyperlink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DD2">
        <w:rPr>
          <w:rFonts w:ascii="Times New Roman" w:hAnsi="Times New Roman" w:cs="Times New Roman"/>
          <w:sz w:val="28"/>
          <w:szCs w:val="28"/>
        </w:rPr>
        <w:t>«Газораспределительные системы»</w:t>
      </w:r>
      <w:r w:rsidRPr="00146AF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Размеры земельных участков, необходимых для размещения прочих объектов газоснабжения, в том числе линейных, определяются при разработке проекта в зависимости от мощности, технологической схемы, устанавливаемого оборудования и иных расчетных параметров.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Предельные значения расчетных показателей минимально </w:t>
      </w:r>
      <w:r w:rsidR="000F3233"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допустимого уровня обеспеченности и предельные значения расчетных показателей максимально допустимого уровня территориальной доступности объектов </w:t>
      </w:r>
      <w:r w:rsidR="00071DD2">
        <w:rPr>
          <w:rFonts w:ascii="Times New Roman" w:hAnsi="Times New Roman" w:cs="Times New Roman"/>
          <w:sz w:val="28"/>
          <w:szCs w:val="28"/>
        </w:rPr>
        <w:t>муниципального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туристической инфраструктуры.</w:t>
      </w:r>
    </w:p>
    <w:p w:rsidR="00E10EF0" w:rsidRDefault="000F3233" w:rsidP="00926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Значение расчетных показатели объектов туристической инфраструктуры приняты в соответствии с </w:t>
      </w:r>
      <w:hyperlink r:id="rId45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(актуализированная редакция СНиП 2.0</w:t>
      </w:r>
      <w:r w:rsidR="00071DD2">
        <w:rPr>
          <w:rFonts w:ascii="Times New Roman" w:hAnsi="Times New Roman" w:cs="Times New Roman"/>
          <w:sz w:val="28"/>
          <w:szCs w:val="28"/>
        </w:rPr>
        <w:t>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="00926DC8">
        <w:rPr>
          <w:rFonts w:ascii="Times New Roman" w:hAnsi="Times New Roman" w:cs="Times New Roman"/>
          <w:sz w:val="28"/>
          <w:szCs w:val="28"/>
        </w:rPr>
        <w:t>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3233" w:rsidRPr="00146AF8">
        <w:rPr>
          <w:rFonts w:ascii="Times New Roman" w:hAnsi="Times New Roman" w:cs="Times New Roman"/>
          <w:sz w:val="28"/>
          <w:szCs w:val="28"/>
        </w:rPr>
        <w:t>.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сбора, транспортирования, обработки, утилизации, обезвреживания, захоронения твердых коммунальных отходов.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объектов </w:t>
      </w:r>
      <w:r w:rsidR="00071DD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6AF8">
        <w:rPr>
          <w:rFonts w:ascii="Times New Roman" w:hAnsi="Times New Roman" w:cs="Times New Roman"/>
          <w:sz w:val="28"/>
          <w:szCs w:val="28"/>
        </w:rPr>
        <w:t xml:space="preserve"> значения в области обработки, утилизации, обезвреживания, размещения твердых коммунальных отходов определяются согласно </w:t>
      </w:r>
      <w:hyperlink r:id="rId46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071DD2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F3233" w:rsidRPr="00146AF8" w:rsidRDefault="00071D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Санитарная очистка территории </w:t>
      </w:r>
      <w:r w:rsidR="000F3233" w:rsidRPr="00146AF8">
        <w:rPr>
          <w:rFonts w:ascii="Times New Roman" w:hAnsi="Times New Roman" w:cs="Times New Roman"/>
          <w:sz w:val="28"/>
          <w:szCs w:val="28"/>
        </w:rPr>
        <w:t>сельских поселений должна обеспечиваться во взаимосвязи с системой канализации, сбора и утилизации (удаление, обезвреживание) коммунальных и производственных отходов с учетом экологических и ресурсосберегающих требований.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количества </w:t>
      </w:r>
      <w:proofErr w:type="spellStart"/>
      <w:r w:rsidR="000F3233"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определяются согласно </w:t>
      </w:r>
      <w:hyperlink r:id="rId47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(актуализированная редакция СНиП 2.07.01-89*</w:t>
      </w:r>
      <w:r w:rsidR="00071DD2">
        <w:rPr>
          <w:rFonts w:ascii="Times New Roman" w:hAnsi="Times New Roman" w:cs="Times New Roman"/>
          <w:sz w:val="28"/>
          <w:szCs w:val="28"/>
        </w:rPr>
        <w:t xml:space="preserve">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Планировка и застройка</w:t>
      </w:r>
      <w:r w:rsidR="00071DD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допустимого количества </w:t>
      </w:r>
      <w:proofErr w:type="spellStart"/>
      <w:r w:rsidR="000F3233"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0F3233" w:rsidRPr="00146AF8">
        <w:rPr>
          <w:rFonts w:ascii="Times New Roman" w:hAnsi="Times New Roman" w:cs="Times New Roman"/>
          <w:sz w:val="28"/>
          <w:szCs w:val="28"/>
        </w:rPr>
        <w:t>-мест для парковки легковых автомобилей на стоянках автомобилей, размещаемых у границ лесопарков, зон отдыха и курортных зон.</w:t>
      </w:r>
    </w:p>
    <w:p w:rsidR="000F3233" w:rsidRPr="00071DD2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146A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46AF8">
        <w:rPr>
          <w:rFonts w:ascii="Times New Roman" w:hAnsi="Times New Roman" w:cs="Times New Roman"/>
          <w:sz w:val="28"/>
          <w:szCs w:val="28"/>
        </w:rPr>
        <w:t xml:space="preserve">-мест для парковки легковых автомобилей на стоянках автомобилей, размещаемых у границ лесопарков, зон отдыха и курортных зон </w:t>
      </w:r>
      <w:r w:rsidRPr="00146AF8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в соответствии с таблицей </w:t>
      </w:r>
      <w:r w:rsidR="0006198B" w:rsidRPr="0006198B">
        <w:rPr>
          <w:rFonts w:ascii="Times New Roman" w:hAnsi="Times New Roman" w:cs="Times New Roman"/>
          <w:sz w:val="28"/>
          <w:szCs w:val="28"/>
        </w:rPr>
        <w:t>16</w:t>
      </w:r>
      <w:r w:rsidRPr="0006198B">
        <w:rPr>
          <w:rFonts w:ascii="Times New Roman" w:hAnsi="Times New Roman" w:cs="Times New Roman"/>
          <w:sz w:val="28"/>
          <w:szCs w:val="28"/>
        </w:rPr>
        <w:t xml:space="preserve"> </w:t>
      </w:r>
      <w:r w:rsidR="00071DD2" w:rsidRPr="0006198B">
        <w:rPr>
          <w:rFonts w:ascii="Times New Roman" w:hAnsi="Times New Roman" w:cs="Times New Roman"/>
          <w:sz w:val="28"/>
          <w:szCs w:val="28"/>
        </w:rPr>
        <w:t>«</w:t>
      </w:r>
      <w:hyperlink r:id="rId48">
        <w:r w:rsidRPr="0006198B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06198B">
        <w:rPr>
          <w:rFonts w:ascii="Times New Roman" w:hAnsi="Times New Roman" w:cs="Times New Roman"/>
          <w:sz w:val="28"/>
          <w:szCs w:val="28"/>
        </w:rPr>
        <w:t xml:space="preserve">. Свод правил. Градостроительство. Планировка и застройка </w:t>
      </w:r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 и сельских поселений. Актуализиров</w:t>
      </w:r>
      <w:r w:rsidR="00071DD2">
        <w:rPr>
          <w:rFonts w:ascii="Times New Roman" w:hAnsi="Times New Roman" w:cs="Times New Roman"/>
          <w:color w:val="000000" w:themeColor="text1"/>
          <w:sz w:val="28"/>
          <w:szCs w:val="28"/>
        </w:rPr>
        <w:t>анная редакция СНиП 2.07.01-89*»</w:t>
      </w:r>
      <w:r w:rsidRPr="00071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3233" w:rsidRPr="00146AF8" w:rsidRDefault="008F7F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F3233" w:rsidRPr="00146AF8">
        <w:rPr>
          <w:rFonts w:ascii="Times New Roman" w:hAnsi="Times New Roman" w:cs="Times New Roman"/>
          <w:sz w:val="28"/>
          <w:szCs w:val="28"/>
        </w:rPr>
        <w:t>. Расчетные показатели для жилых зон.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Расчетные показатели для жилых зон приняты согласно </w:t>
      </w:r>
      <w:hyperlink r:id="rId49">
        <w:r w:rsidRPr="00071D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146AF8">
        <w:rPr>
          <w:rFonts w:ascii="Times New Roman" w:hAnsi="Times New Roman" w:cs="Times New Roman"/>
          <w:sz w:val="28"/>
          <w:szCs w:val="28"/>
        </w:rPr>
        <w:t xml:space="preserve"> (актуализирова</w:t>
      </w:r>
      <w:r w:rsidR="00071DD2">
        <w:rPr>
          <w:rFonts w:ascii="Times New Roman" w:hAnsi="Times New Roman" w:cs="Times New Roman"/>
          <w:sz w:val="28"/>
          <w:szCs w:val="28"/>
        </w:rPr>
        <w:t>нная редакция СНиП 2.07.01-89* «</w:t>
      </w:r>
      <w:r w:rsidRPr="00146AF8">
        <w:rPr>
          <w:rFonts w:ascii="Times New Roman" w:hAnsi="Times New Roman" w:cs="Times New Roman"/>
          <w:sz w:val="28"/>
          <w:szCs w:val="28"/>
        </w:rPr>
        <w:t>Градостроительство.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 xml:space="preserve">Планировка и застройка городских и сельских </w:t>
      </w:r>
      <w:r w:rsidR="00071DD2">
        <w:rPr>
          <w:rFonts w:ascii="Times New Roman" w:hAnsi="Times New Roman" w:cs="Times New Roman"/>
          <w:sz w:val="28"/>
          <w:szCs w:val="28"/>
        </w:rPr>
        <w:t>поселений»</w:t>
      </w:r>
      <w:r w:rsidRPr="00146AF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41834" w:rsidRDefault="00641834" w:rsidP="00E10EF0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</w:t>
      </w:r>
      <w:r w:rsidR="000619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 xml:space="preserve"> применяются при подготовке, согласовании документов территориального планирования и документации по планировке территорий муниципальных </w:t>
      </w:r>
      <w:r w:rsidR="0006198B">
        <w:rPr>
          <w:rFonts w:ascii="Times New Roman" w:hAnsi="Times New Roman" w:cs="Times New Roman"/>
          <w:sz w:val="28"/>
          <w:szCs w:val="28"/>
        </w:rPr>
        <w:t>образований</w:t>
      </w:r>
      <w:r w:rsidRPr="00146AF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конкретизируют основные положения действующих федеральных норм. По вопросам, не рассматриваемым в настоящих нормативах, следует руководствоваться законами, нормативными правовыми актами и нормативно-техническими документами, действующими на территории Российской Федерации в соответствии с требованиями Федерального </w:t>
      </w:r>
      <w:hyperlink r:id="rId50">
        <w:r w:rsidRPr="0006198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6198B">
        <w:rPr>
          <w:rFonts w:ascii="Times New Roman" w:hAnsi="Times New Roman" w:cs="Times New Roman"/>
          <w:sz w:val="28"/>
          <w:szCs w:val="28"/>
        </w:rPr>
        <w:t xml:space="preserve"> от</w:t>
      </w:r>
      <w:r w:rsidRPr="00146AF8">
        <w:rPr>
          <w:rFonts w:ascii="Times New Roman" w:hAnsi="Times New Roman" w:cs="Times New Roman"/>
          <w:sz w:val="28"/>
          <w:szCs w:val="28"/>
        </w:rPr>
        <w:t xml:space="preserve"> 27.</w:t>
      </w:r>
      <w:r w:rsidR="0006198B">
        <w:rPr>
          <w:rFonts w:ascii="Times New Roman" w:hAnsi="Times New Roman" w:cs="Times New Roman"/>
          <w:sz w:val="28"/>
          <w:szCs w:val="28"/>
        </w:rPr>
        <w:t>12.2002 № 184-ФЗ «О техническом регулировании»</w:t>
      </w:r>
      <w:r w:rsidRPr="00146AF8">
        <w:rPr>
          <w:rFonts w:ascii="Times New Roman" w:hAnsi="Times New Roman" w:cs="Times New Roman"/>
          <w:sz w:val="28"/>
          <w:szCs w:val="28"/>
        </w:rPr>
        <w:t>. При отмене и (или) изменении действующих нормативных документов, в том числе тех, на которые дается ссылка в настоящих нормативах, следует руководствоваться нормами, вводимыми взамен отмененных.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Нормативы обязательны для всех субъектов градостроительной деятельности, осуществляющих свою деятельность на территории </w:t>
      </w:r>
      <w:r w:rsidR="0006198B" w:rsidRPr="00146AF8">
        <w:rPr>
          <w:rFonts w:ascii="Times New Roman" w:hAnsi="Times New Roman" w:cs="Times New Roman"/>
          <w:sz w:val="28"/>
          <w:szCs w:val="28"/>
        </w:rPr>
        <w:t>му</w:t>
      </w:r>
      <w:r w:rsidR="0006198B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146AF8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Перечень нормативных правовых актов и иных документов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61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3233" w:rsidRPr="00146AF8">
        <w:rPr>
          <w:rFonts w:ascii="Times New Roman" w:hAnsi="Times New Roman" w:cs="Times New Roman"/>
          <w:sz w:val="28"/>
          <w:szCs w:val="28"/>
        </w:rPr>
        <w:t>ормативы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AF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0710E1">
        <w:rPr>
          <w:rFonts w:ascii="Times New Roman" w:hAnsi="Times New Roman" w:cs="Times New Roman"/>
          <w:sz w:val="28"/>
          <w:szCs w:val="28"/>
        </w:rPr>
        <w:t>Титовский</w:t>
      </w:r>
      <w:r w:rsidR="006E574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0F3233" w:rsidRPr="00146AF8">
        <w:rPr>
          <w:rFonts w:ascii="Times New Roman" w:hAnsi="Times New Roman" w:cs="Times New Roman"/>
          <w:sz w:val="28"/>
          <w:szCs w:val="28"/>
        </w:rPr>
        <w:t xml:space="preserve"> подготовлены с учетом требований нормативных, в том числе нормативных технических документов: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1) федеральные законы и иные нормативные акты Российской Федерации; законы и иные нормативные акты Алтайского края;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2) государственные стандарты Российской Федерации;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lastRenderedPageBreak/>
        <w:t>3) своды правил по проектированию и строительству (СП) (актуализированные редакции СНиП);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4) строительные нормы (СН);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5) ведомственные строительные нормы (ВСН);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6) отраслевые нормы;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7) постановления Главного государственного санитарного врача Российской Федерации;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8) санитарные нормы (СН) и санитарные правила (СП);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9) ветеринарно-санитарные правила;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 xml:space="preserve">10) руководящие документы (РД, </w:t>
      </w:r>
      <w:proofErr w:type="gramStart"/>
      <w:r w:rsidRPr="00146A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6AF8">
        <w:rPr>
          <w:rFonts w:ascii="Times New Roman" w:hAnsi="Times New Roman" w:cs="Times New Roman"/>
          <w:sz w:val="28"/>
          <w:szCs w:val="28"/>
        </w:rPr>
        <w:t>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11) руководящие документы в строительстве (РДС);</w:t>
      </w:r>
    </w:p>
    <w:p w:rsidR="000F3233" w:rsidRPr="00146AF8" w:rsidRDefault="000F3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12) методические документы в строительстве (МДС).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1E87" w:rsidRDefault="004E1E8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AF8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настоящих нормативах применяются в тех же значениях, что и в нормативных правовых актах Российской Федерации, Алтайского края.</w:t>
      </w: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233" w:rsidRPr="00146AF8" w:rsidRDefault="000F323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50EA9" w:rsidRPr="00146AF8" w:rsidRDefault="00B50EA9">
      <w:pPr>
        <w:rPr>
          <w:rFonts w:ascii="Times New Roman" w:hAnsi="Times New Roman" w:cs="Times New Roman"/>
          <w:sz w:val="28"/>
          <w:szCs w:val="28"/>
        </w:rPr>
      </w:pPr>
    </w:p>
    <w:sectPr w:rsidR="00B50EA9" w:rsidRPr="00146AF8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78" w:rsidRDefault="00766278" w:rsidP="00C618DA">
      <w:r>
        <w:separator/>
      </w:r>
    </w:p>
  </w:endnote>
  <w:endnote w:type="continuationSeparator" w:id="0">
    <w:p w:rsidR="00766278" w:rsidRDefault="00766278" w:rsidP="00C6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78" w:rsidRDefault="00766278" w:rsidP="00C618DA">
      <w:r>
        <w:separator/>
      </w:r>
    </w:p>
  </w:footnote>
  <w:footnote w:type="continuationSeparator" w:id="0">
    <w:p w:rsidR="00766278" w:rsidRDefault="00766278" w:rsidP="00C6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AD" w:rsidRDefault="00421332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900"/>
    <w:multiLevelType w:val="hybridMultilevel"/>
    <w:tmpl w:val="1E3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33"/>
    <w:rsid w:val="00001AD5"/>
    <w:rsid w:val="0006198B"/>
    <w:rsid w:val="000710E1"/>
    <w:rsid w:val="00071DD2"/>
    <w:rsid w:val="000A4A35"/>
    <w:rsid w:val="000B496F"/>
    <w:rsid w:val="000B4E10"/>
    <w:rsid w:val="000C50F6"/>
    <w:rsid w:val="000F3233"/>
    <w:rsid w:val="000F40E6"/>
    <w:rsid w:val="001012E4"/>
    <w:rsid w:val="0013409C"/>
    <w:rsid w:val="001361A8"/>
    <w:rsid w:val="00140683"/>
    <w:rsid w:val="0014647C"/>
    <w:rsid w:val="00146AF8"/>
    <w:rsid w:val="00165B7C"/>
    <w:rsid w:val="001E6D67"/>
    <w:rsid w:val="001F4F71"/>
    <w:rsid w:val="00200FD6"/>
    <w:rsid w:val="00207BC4"/>
    <w:rsid w:val="00233C57"/>
    <w:rsid w:val="00242D39"/>
    <w:rsid w:val="002513B9"/>
    <w:rsid w:val="00287188"/>
    <w:rsid w:val="00291438"/>
    <w:rsid w:val="002933E5"/>
    <w:rsid w:val="002C5E54"/>
    <w:rsid w:val="002E17F8"/>
    <w:rsid w:val="00336B7E"/>
    <w:rsid w:val="003E5260"/>
    <w:rsid w:val="003E542E"/>
    <w:rsid w:val="0040587A"/>
    <w:rsid w:val="00421332"/>
    <w:rsid w:val="00430C47"/>
    <w:rsid w:val="00446CAC"/>
    <w:rsid w:val="0047327B"/>
    <w:rsid w:val="004C0954"/>
    <w:rsid w:val="004C5843"/>
    <w:rsid w:val="004D144C"/>
    <w:rsid w:val="004D7A8F"/>
    <w:rsid w:val="004E1E87"/>
    <w:rsid w:val="004F07AC"/>
    <w:rsid w:val="004F082F"/>
    <w:rsid w:val="005220E4"/>
    <w:rsid w:val="00530258"/>
    <w:rsid w:val="0053675F"/>
    <w:rsid w:val="005410E3"/>
    <w:rsid w:val="00544AAD"/>
    <w:rsid w:val="00545DF1"/>
    <w:rsid w:val="00555F1A"/>
    <w:rsid w:val="005B6EDE"/>
    <w:rsid w:val="005C2FC6"/>
    <w:rsid w:val="005D029B"/>
    <w:rsid w:val="005E14BA"/>
    <w:rsid w:val="005E6B42"/>
    <w:rsid w:val="005E768B"/>
    <w:rsid w:val="005F0097"/>
    <w:rsid w:val="005F7F10"/>
    <w:rsid w:val="006406B0"/>
    <w:rsid w:val="00641834"/>
    <w:rsid w:val="006600A3"/>
    <w:rsid w:val="00660E7A"/>
    <w:rsid w:val="006659FC"/>
    <w:rsid w:val="006720CE"/>
    <w:rsid w:val="006A76FE"/>
    <w:rsid w:val="006E1960"/>
    <w:rsid w:val="006E5745"/>
    <w:rsid w:val="00710300"/>
    <w:rsid w:val="00736892"/>
    <w:rsid w:val="00762303"/>
    <w:rsid w:val="00766278"/>
    <w:rsid w:val="007739FE"/>
    <w:rsid w:val="007D607F"/>
    <w:rsid w:val="007E3E83"/>
    <w:rsid w:val="00800DCE"/>
    <w:rsid w:val="00803634"/>
    <w:rsid w:val="00836CF4"/>
    <w:rsid w:val="008371AA"/>
    <w:rsid w:val="00855BC7"/>
    <w:rsid w:val="00890A1B"/>
    <w:rsid w:val="008A6F7B"/>
    <w:rsid w:val="008B1AF4"/>
    <w:rsid w:val="008D2A11"/>
    <w:rsid w:val="008E02D9"/>
    <w:rsid w:val="008E2697"/>
    <w:rsid w:val="008F4902"/>
    <w:rsid w:val="008F7F1B"/>
    <w:rsid w:val="00926DC8"/>
    <w:rsid w:val="00945FCA"/>
    <w:rsid w:val="0095101C"/>
    <w:rsid w:val="00954D24"/>
    <w:rsid w:val="009B77C5"/>
    <w:rsid w:val="009C79C5"/>
    <w:rsid w:val="009D33BA"/>
    <w:rsid w:val="009E0E40"/>
    <w:rsid w:val="009E114E"/>
    <w:rsid w:val="009E750D"/>
    <w:rsid w:val="00A13432"/>
    <w:rsid w:val="00A30D1B"/>
    <w:rsid w:val="00A373A0"/>
    <w:rsid w:val="00AB031E"/>
    <w:rsid w:val="00AD7CE6"/>
    <w:rsid w:val="00AE0D3C"/>
    <w:rsid w:val="00B04FD3"/>
    <w:rsid w:val="00B35F02"/>
    <w:rsid w:val="00B42D9E"/>
    <w:rsid w:val="00B50EA9"/>
    <w:rsid w:val="00B64C96"/>
    <w:rsid w:val="00B73F05"/>
    <w:rsid w:val="00B76344"/>
    <w:rsid w:val="00C0417E"/>
    <w:rsid w:val="00C045AF"/>
    <w:rsid w:val="00C06413"/>
    <w:rsid w:val="00C618DA"/>
    <w:rsid w:val="00C82CAD"/>
    <w:rsid w:val="00C83223"/>
    <w:rsid w:val="00C92A28"/>
    <w:rsid w:val="00CC24C0"/>
    <w:rsid w:val="00CD5D98"/>
    <w:rsid w:val="00CE1B36"/>
    <w:rsid w:val="00CE415C"/>
    <w:rsid w:val="00D04CF0"/>
    <w:rsid w:val="00D10C59"/>
    <w:rsid w:val="00D14E46"/>
    <w:rsid w:val="00D1518E"/>
    <w:rsid w:val="00D2152B"/>
    <w:rsid w:val="00D22753"/>
    <w:rsid w:val="00D5599E"/>
    <w:rsid w:val="00D64306"/>
    <w:rsid w:val="00D76F4E"/>
    <w:rsid w:val="00DC12D2"/>
    <w:rsid w:val="00DD0819"/>
    <w:rsid w:val="00DD7DB2"/>
    <w:rsid w:val="00DF4E6C"/>
    <w:rsid w:val="00E02F69"/>
    <w:rsid w:val="00E10EF0"/>
    <w:rsid w:val="00E16259"/>
    <w:rsid w:val="00E36BFC"/>
    <w:rsid w:val="00E42074"/>
    <w:rsid w:val="00E543A3"/>
    <w:rsid w:val="00E57013"/>
    <w:rsid w:val="00E711D1"/>
    <w:rsid w:val="00E81238"/>
    <w:rsid w:val="00E86183"/>
    <w:rsid w:val="00EB569E"/>
    <w:rsid w:val="00EC648B"/>
    <w:rsid w:val="00EF091D"/>
    <w:rsid w:val="00F54B00"/>
    <w:rsid w:val="00F9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3233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33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B0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8DA"/>
  </w:style>
  <w:style w:type="paragraph" w:styleId="a8">
    <w:name w:val="footer"/>
    <w:basedOn w:val="a"/>
    <w:link w:val="a9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3233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3233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3233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3233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33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F54B0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8DA"/>
  </w:style>
  <w:style w:type="paragraph" w:styleId="a8">
    <w:name w:val="footer"/>
    <w:basedOn w:val="a"/>
    <w:link w:val="a9"/>
    <w:uiPriority w:val="99"/>
    <w:unhideWhenUsed/>
    <w:rsid w:val="00C618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837&amp;dst=2274" TargetMode="External"/><Relationship Id="rId18" Type="http://schemas.openxmlformats.org/officeDocument/2006/relationships/hyperlink" Target="https://login.consultant.ru/link/?req=doc&amp;base=LAW&amp;n=450837" TargetMode="External"/><Relationship Id="rId26" Type="http://schemas.openxmlformats.org/officeDocument/2006/relationships/hyperlink" Target="https://login.consultant.ru/link/?req=doc&amp;base=LAW&amp;n=50193" TargetMode="External"/><Relationship Id="rId39" Type="http://schemas.openxmlformats.org/officeDocument/2006/relationships/hyperlink" Target="https://login.consultant.ru/link/?req=doc&amp;base=LAW&amp;n=396565&amp;dst=100011" TargetMode="Externa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34" Type="http://schemas.openxmlformats.org/officeDocument/2006/relationships/hyperlink" Target="https://login.consultant.ru/link/?req=doc&amp;base=LAW&amp;n=297122" TargetMode="External"/><Relationship Id="rId42" Type="http://schemas.openxmlformats.org/officeDocument/2006/relationships/hyperlink" Target="https://login.consultant.ru/link/?req=doc&amp;base=LAW&amp;n=175904&amp;dst=100012" TargetMode="External"/><Relationship Id="rId47" Type="http://schemas.openxmlformats.org/officeDocument/2006/relationships/hyperlink" Target="https://login.consultant.ru/link/?req=doc&amp;base=LAW&amp;n=220621&amp;dst=100005" TargetMode="External"/><Relationship Id="rId50" Type="http://schemas.openxmlformats.org/officeDocument/2006/relationships/hyperlink" Target="https://login.consultant.ru/link/?req=doc&amp;base=LAW&amp;n=38810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6&amp;n=118759&amp;dst=101540" TargetMode="External"/><Relationship Id="rId17" Type="http://schemas.openxmlformats.org/officeDocument/2006/relationships/hyperlink" Target="https://login.consultant.ru/link/?req=doc&amp;base=LAW&amp;n=450837&amp;dst=3275" TargetMode="External"/><Relationship Id="rId25" Type="http://schemas.openxmlformats.org/officeDocument/2006/relationships/hyperlink" Target="https://login.consultant.ru/link/?req=doc&amp;base=LAW&amp;n=274024" TargetMode="External"/><Relationship Id="rId33" Type="http://schemas.openxmlformats.org/officeDocument/2006/relationships/hyperlink" Target="https://login.consultant.ru/link/?req=doc&amp;base=LAW&amp;n=195807" TargetMode="External"/><Relationship Id="rId38" Type="http://schemas.openxmlformats.org/officeDocument/2006/relationships/hyperlink" Target="https://login.consultant.ru/link/?req=doc&amp;base=LAW&amp;n=351791&amp;dst=100010" TargetMode="External"/><Relationship Id="rId46" Type="http://schemas.openxmlformats.org/officeDocument/2006/relationships/hyperlink" Target="https://login.consultant.ru/link/?req=doc&amp;base=LAW&amp;n=220621&amp;dst=100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837&amp;dst=101836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login.consultant.ru/link/?req=doc&amp;base=LAW&amp;n=109933" TargetMode="External"/><Relationship Id="rId41" Type="http://schemas.openxmlformats.org/officeDocument/2006/relationships/hyperlink" Target="https://login.consultant.ru/link/?req=doc&amp;base=LAW&amp;n=220621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837&amp;dst=101843" TargetMode="External"/><Relationship Id="rId24" Type="http://schemas.openxmlformats.org/officeDocument/2006/relationships/hyperlink" Target="https://login.consultant.ru/link/?req=doc&amp;base=LAW&amp;n=380435&amp;dst=100005" TargetMode="External"/><Relationship Id="rId32" Type="http://schemas.openxmlformats.org/officeDocument/2006/relationships/hyperlink" Target="https://login.consultant.ru/link/?req=doc&amp;base=LAW&amp;n=174868" TargetMode="External"/><Relationship Id="rId37" Type="http://schemas.openxmlformats.org/officeDocument/2006/relationships/hyperlink" Target="https://login.consultant.ru/link/?req=doc&amp;base=LAW&amp;n=222470&amp;dst=100509" TargetMode="External"/><Relationship Id="rId40" Type="http://schemas.openxmlformats.org/officeDocument/2006/relationships/hyperlink" Target="https://login.consultant.ru/link/?req=doc&amp;base=LAW&amp;n=351791&amp;dst=100010" TargetMode="External"/><Relationship Id="rId45" Type="http://schemas.openxmlformats.org/officeDocument/2006/relationships/hyperlink" Target="https://login.consultant.ru/link/?req=doc&amp;base=LAW&amp;n=220621&amp;dst=100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0837&amp;dst=101834" TargetMode="External"/><Relationship Id="rId23" Type="http://schemas.openxmlformats.org/officeDocument/2006/relationships/image" Target="media/image2.wmf"/><Relationship Id="rId28" Type="http://schemas.openxmlformats.org/officeDocument/2006/relationships/hyperlink" Target="https://login.consultant.ru/link/?req=doc&amp;base=LAW&amp;n=309141&amp;dst=100005" TargetMode="External"/><Relationship Id="rId36" Type="http://schemas.openxmlformats.org/officeDocument/2006/relationships/hyperlink" Target="https://login.consultant.ru/link/?req=doc&amp;base=LAW&amp;n=222470&amp;dst=100069" TargetMode="External"/><Relationship Id="rId49" Type="http://schemas.openxmlformats.org/officeDocument/2006/relationships/hyperlink" Target="https://login.consultant.ru/link/?req=doc&amp;base=LAW&amp;n=220621&amp;dst=100005" TargetMode="External"/><Relationship Id="rId10" Type="http://schemas.openxmlformats.org/officeDocument/2006/relationships/hyperlink" Target="consultantplus://offline/ref=7C0151184AD7131DBD4D1F7344AC50DD999AA2DC9370BDB1135F71C67A1698E2994068310A3E015E1DBFE7cBtCI" TargetMode="External"/><Relationship Id="rId19" Type="http://schemas.openxmlformats.org/officeDocument/2006/relationships/hyperlink" Target="https://login.consultant.ru/link/?req=doc&amp;base=RLAW016&amp;n=118759" TargetMode="External"/><Relationship Id="rId31" Type="http://schemas.openxmlformats.org/officeDocument/2006/relationships/hyperlink" Target="https://login.consultant.ru/link/?req=doc&amp;base=LAW&amp;n=220621&amp;dst=100005" TargetMode="External"/><Relationship Id="rId44" Type="http://schemas.openxmlformats.org/officeDocument/2006/relationships/hyperlink" Target="https://login.consultant.ru/link/?req=doc&amp;base=LAW&amp;n=263288&amp;dst=100005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0151184AD7131DBD4D017E52C00ED19D91FCD89D76B0EF49002A9B2D1F92B5DE0F31734E32085Ac1tFI" TargetMode="External"/><Relationship Id="rId14" Type="http://schemas.openxmlformats.org/officeDocument/2006/relationships/hyperlink" Target="https://login.consultant.ru/link/?req=doc&amp;base=LAW&amp;n=463216" TargetMode="External"/><Relationship Id="rId22" Type="http://schemas.openxmlformats.org/officeDocument/2006/relationships/hyperlink" Target="https://login.consultant.ru/link/?req=doc&amp;base=LAW&amp;n=378331&amp;dst=100005" TargetMode="External"/><Relationship Id="rId27" Type="http://schemas.openxmlformats.org/officeDocument/2006/relationships/hyperlink" Target="https://login.consultant.ru/link/?req=doc&amp;base=LAW&amp;n=465775" TargetMode="External"/><Relationship Id="rId30" Type="http://schemas.openxmlformats.org/officeDocument/2006/relationships/hyperlink" Target="https://login.consultant.ru/link/?req=doc&amp;base=LAW&amp;n=207256" TargetMode="External"/><Relationship Id="rId35" Type="http://schemas.openxmlformats.org/officeDocument/2006/relationships/hyperlink" Target="https://login.consultant.ru/link/?req=doc&amp;base=LAW&amp;n=222470" TargetMode="External"/><Relationship Id="rId43" Type="http://schemas.openxmlformats.org/officeDocument/2006/relationships/hyperlink" Target="https://login.consultant.ru/link/?req=doc&amp;base=LAW&amp;n=220621&amp;dst=100005" TargetMode="External"/><Relationship Id="rId48" Type="http://schemas.openxmlformats.org/officeDocument/2006/relationships/hyperlink" Target="https://login.consultant.ru/link/?req=doc&amp;base=LAW&amp;n=220621&amp;dst=100005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732C-22C4-435A-8E1B-2D92AB09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12195</Words>
  <Characters>69517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СельсоветТ</cp:lastModifiedBy>
  <cp:revision>67</cp:revision>
  <cp:lastPrinted>2025-06-06T02:04:00Z</cp:lastPrinted>
  <dcterms:created xsi:type="dcterms:W3CDTF">2024-01-25T04:10:00Z</dcterms:created>
  <dcterms:modified xsi:type="dcterms:W3CDTF">2025-06-10T02:42:00Z</dcterms:modified>
</cp:coreProperties>
</file>